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05E" w:rsidRDefault="0005205E" w:rsidP="00AA228E">
      <w:pPr>
        <w:jc w:val="both"/>
        <w:rPr>
          <w:rFonts w:ascii="Arial" w:hAnsi="Arial" w:cs="Arial"/>
          <w:b/>
          <w:sz w:val="22"/>
          <w:szCs w:val="22"/>
          <w:lang w:val="nl-NL"/>
        </w:rPr>
      </w:pPr>
    </w:p>
    <w:p w:rsidR="0005205E" w:rsidRDefault="0005205E" w:rsidP="00AA228E">
      <w:pPr>
        <w:jc w:val="both"/>
        <w:rPr>
          <w:rFonts w:ascii="Arial" w:hAnsi="Arial" w:cs="Arial"/>
          <w:b/>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1. Algemeen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1.1 Onder opdrachtgever wordt in deze voorwaarden verstaan: de natuurlijke of rechtspersoon met wie de overeenkomst tot levering van producten en diensten van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wordt gesloten.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1.2 Onder de “wederpartij” wordt in deze voorwaarden verstaan: iedere (rechts)persoon, die met onze onderneming een overeenkomst heeft afgesloten, respectievelijk wenst af te sluiten en behalve deze, diens vertegenwoordiger(s), gemachtigde(n), rechtverkrijgende(n) en erfgenamen.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1.3 Onder “programmatuur”</w:t>
      </w:r>
      <w:r w:rsidR="00AE142E">
        <w:rPr>
          <w:rFonts w:ascii="Arial" w:hAnsi="Arial" w:cs="Arial"/>
          <w:sz w:val="22"/>
          <w:szCs w:val="22"/>
          <w:lang w:val="nl-NL"/>
        </w:rPr>
        <w:t xml:space="preserve"> </w:t>
      </w:r>
      <w:r w:rsidRPr="008262BA">
        <w:rPr>
          <w:rFonts w:ascii="Arial" w:hAnsi="Arial" w:cs="Arial"/>
          <w:sz w:val="22"/>
          <w:szCs w:val="22"/>
          <w:lang w:val="nl-NL"/>
        </w:rPr>
        <w:t>of “software”</w:t>
      </w:r>
      <w:r w:rsidR="00AE142E">
        <w:rPr>
          <w:rFonts w:ascii="Arial" w:hAnsi="Arial" w:cs="Arial"/>
          <w:sz w:val="22"/>
          <w:szCs w:val="22"/>
          <w:lang w:val="nl-NL"/>
        </w:rPr>
        <w:t xml:space="preserve"> </w:t>
      </w:r>
      <w:r w:rsidRPr="008262BA">
        <w:rPr>
          <w:rFonts w:ascii="Arial" w:hAnsi="Arial" w:cs="Arial"/>
          <w:sz w:val="22"/>
          <w:szCs w:val="22"/>
          <w:lang w:val="nl-NL"/>
        </w:rPr>
        <w:t>wordt in deze voorwaarden verstaan: alle op daartoe geëigende dragers vastgestelde, al dan niet voor machines leesbare instructies voor het doen functioneren van enige geautomatiseerde voorziening of voor het verwerken van gegevens daarin, alsmede rechtstreeks daarop betrekking hebbende documentatie en met inbegrip van voorbereidend ontwerpmateriaal. Behoudens andersluidende schriftelijke overeenkomst, verschaffen wij de wederpartij geen toegang tot de broncodes van de programmatuur.</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1.4 Onder overeenkomst wordt in deze voorwaarden verstaan: elke wederzijdse acceptatie, schriftelijk of per elektronisch mail bevestigd, van levering van één of meer producten of diensten van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w:t>
      </w:r>
    </w:p>
    <w:p w:rsidR="00AA228E" w:rsidRDefault="00AA228E" w:rsidP="00AA228E">
      <w:pPr>
        <w:jc w:val="both"/>
        <w:rPr>
          <w:rFonts w:ascii="Arial" w:hAnsi="Arial" w:cs="Arial"/>
          <w:sz w:val="22"/>
          <w:szCs w:val="22"/>
          <w:lang w:val="nl-NL"/>
        </w:rPr>
      </w:pPr>
    </w:p>
    <w:p w:rsidR="00D64123" w:rsidRPr="008262BA" w:rsidRDefault="00D64123"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2. Toepasselijkheid</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2.1 Voor zover daarvan in onderlinge overeenstemming tussen partijen niet schriftelijk is afgeweken, zijn onderstaande artikelen van toepassing op elke aanbieding, opdracht of overeenkomst van of met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automatiseringsdiensten.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2.2 Algemene voorwaarden van opdrachtgever c.q. derden zijn voor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niet bindend en niet van toepassing.</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2.3 Afwijkende voorwaarden zijn alleen bindend, indien deze vooraf door ons schriftelijk zijn bevestigd. </w:t>
      </w:r>
    </w:p>
    <w:p w:rsidR="00AA228E" w:rsidRDefault="00AA228E" w:rsidP="00AA228E">
      <w:pPr>
        <w:jc w:val="both"/>
        <w:rPr>
          <w:rFonts w:ascii="Arial" w:hAnsi="Arial" w:cs="Arial"/>
          <w:sz w:val="22"/>
          <w:szCs w:val="22"/>
          <w:lang w:val="nl-NL"/>
        </w:rPr>
      </w:pPr>
    </w:p>
    <w:p w:rsidR="00D64123" w:rsidRPr="008262BA" w:rsidRDefault="00D64123"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3. Aanbiedingen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3.1 Alle door ons gedane aanbiedingen, in welke vorm dan ook, zijn vrijblijvend, tenzij uitdrukkelijk anders is vermeld.</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3.2 Alle documentatie of extra informatie die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verstrekt bij</w:t>
      </w:r>
      <w:r w:rsidR="00AE142E">
        <w:rPr>
          <w:rFonts w:ascii="Arial" w:hAnsi="Arial" w:cs="Arial"/>
          <w:sz w:val="22"/>
          <w:szCs w:val="22"/>
          <w:lang w:val="nl-NL"/>
        </w:rPr>
        <w:t xml:space="preserve"> een aanbieding blijft ten aller</w:t>
      </w:r>
      <w:r w:rsidRPr="008262BA">
        <w:rPr>
          <w:rFonts w:ascii="Arial" w:hAnsi="Arial" w:cs="Arial"/>
          <w:sz w:val="22"/>
          <w:szCs w:val="22"/>
          <w:lang w:val="nl-NL"/>
        </w:rPr>
        <w:t xml:space="preserve"> tijde ons eigendom en moeten op eerste verzoek franco aan ons worden terug gezonden. Zij mogen zonder toestemming niet vermenigvuldigd, noch aan derden ter inzage gegeven worden.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3.3 Toezending van aanbiedingen en/of (andere) documentatie verplicht ons niet tot een order.</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3.4 Wij behouden ons het recht voor om bestellingen zonder opgaaf van redenen te weigeren, dan wel onder rembours te leveren.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3.5 Een aanbieding of offerte gedaan door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heeft een geldigheidsduur van 14 dagen, tenzij anders vermeld.</w:t>
      </w:r>
    </w:p>
    <w:p w:rsidR="00AA228E" w:rsidRPr="008262BA" w:rsidRDefault="00AA228E" w:rsidP="00AA228E">
      <w:pPr>
        <w:jc w:val="both"/>
        <w:rPr>
          <w:rFonts w:ascii="Arial" w:hAnsi="Arial" w:cs="Arial"/>
          <w:sz w:val="22"/>
          <w:szCs w:val="22"/>
          <w:lang w:val="nl-NL"/>
        </w:rPr>
      </w:pPr>
    </w:p>
    <w:p w:rsidR="00D64123" w:rsidRDefault="00AA228E" w:rsidP="00AA228E">
      <w:pPr>
        <w:jc w:val="both"/>
        <w:rPr>
          <w:rFonts w:ascii="Arial" w:hAnsi="Arial" w:cs="Arial"/>
          <w:sz w:val="22"/>
          <w:szCs w:val="22"/>
          <w:lang w:val="nl-NL"/>
        </w:rPr>
      </w:pPr>
      <w:r w:rsidRPr="008262BA">
        <w:rPr>
          <w:rFonts w:ascii="Arial" w:hAnsi="Arial" w:cs="Arial"/>
          <w:sz w:val="22"/>
          <w:szCs w:val="22"/>
          <w:lang w:val="nl-NL"/>
        </w:rPr>
        <w:br w:type="page"/>
      </w:r>
    </w:p>
    <w:p w:rsidR="00D64123" w:rsidRDefault="00D64123" w:rsidP="00AA228E">
      <w:pPr>
        <w:jc w:val="both"/>
        <w:rPr>
          <w:rFonts w:ascii="Arial" w:hAnsi="Arial" w:cs="Arial"/>
          <w:sz w:val="22"/>
          <w:szCs w:val="22"/>
          <w:lang w:val="nl-NL"/>
        </w:rPr>
      </w:pPr>
    </w:p>
    <w:p w:rsidR="00D64123" w:rsidRDefault="00D64123"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4. Overeenkomst</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4.1 Behoudens het hierna gestelde komt een overeenkomst met ons eerst dan tot stand nadat wij een opdracht schriftelijk hebben aanvaard, respectievelijk hebben bevestigd, waarbij de datum van de bevestiging bepalend is. De opdrachtbevestiging wordt geacht de overeenkomst juist en volledig weer te geven, tenzij de wederpartij daartegen onmiddellijk schriftelijk geprotesteerd heeft.</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4.2 Het staat partijen vrij om de totstandkoming van de overeenkomst met andere middelen te bewijzen.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4.3 Aanvullingen en wijzigingen van de overeenkomst kunnen slechts en uitsluitend schriftelijk geschieden.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4.4 Elke overeenkomst wordt onzerzijds aangegaan onder de opschortende voorwaarde dat de wederpartij uitsluitend te onzer beoordeling voldoende kredietwaardig schijnt voor de geldelijke nakoming van de overeenkomst.</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4.5 Wij zijn gerechtigd bij of na het aangaan van de overeenkomst, alvorens verder te presteren, van de wederpartij zekerheid te eisen dat zowel aan betalings- als aan de overige verplichtingen voldaan zal worden.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4.6 Wij zijn bevoegd om indien wij dit noodzakelijk dan wel wenselijk achten voor een juiste uitvoering van de ons verstrekte opdracht bij uitvoering van de overeenkomst anderen in te schakelen, waarvan de kosten aan de wederpartij zullen worden doorberekend conform de verstrekte prijsopgaven.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4.7 De wederpartij is gehouden ons tijdig alle informatie en bescheiden te verschaffen welke nodig zijn voor de correcte uitvoering van de overeenkomst.</w:t>
      </w:r>
    </w:p>
    <w:p w:rsidR="00AA228E" w:rsidRDefault="00AA228E" w:rsidP="00AA228E">
      <w:pPr>
        <w:jc w:val="both"/>
        <w:rPr>
          <w:rFonts w:ascii="Arial" w:hAnsi="Arial" w:cs="Arial"/>
          <w:sz w:val="22"/>
          <w:szCs w:val="22"/>
          <w:lang w:val="nl-NL"/>
        </w:rPr>
      </w:pPr>
    </w:p>
    <w:p w:rsidR="00D64123" w:rsidRPr="008262BA" w:rsidRDefault="00D64123"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5. Prijzen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Tenzij anders vermeld zijn onze prijzen: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-gebaseerd op levering af ons bedrijf;</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-exclusief B.T.W., invoerrechten, andere belastingen, heffingen en rechten;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-exclusief de kosten van verpakkingen, in- en uitlading, installatie, montage, vervoer en verzekering;</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-vermeld in euro’s.</w:t>
      </w:r>
    </w:p>
    <w:p w:rsidR="00AA228E" w:rsidRDefault="00AA228E" w:rsidP="00AA228E">
      <w:pPr>
        <w:jc w:val="both"/>
        <w:rPr>
          <w:rFonts w:ascii="Arial" w:hAnsi="Arial" w:cs="Arial"/>
          <w:sz w:val="22"/>
          <w:szCs w:val="22"/>
          <w:lang w:val="nl-NL"/>
        </w:rPr>
      </w:pPr>
    </w:p>
    <w:p w:rsidR="00D64123" w:rsidRPr="008262BA" w:rsidRDefault="00D64123"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6. Installatie diensten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6.1 Opdrachtgever verklaart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nimmer aansprakelijk te stellen voor schade, verlies van data en/of derving van inkomsten als gevolg van een tekortkoming, programmeer en/of software fouten, tenzij deze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toegerekend kunnen worden op grond van opzet.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6.2 Opdrachtgever verklaart </w:t>
      </w:r>
      <w:r w:rsidR="008262BA" w:rsidRPr="008262BA">
        <w:rPr>
          <w:rFonts w:ascii="Arial" w:hAnsi="Arial" w:cs="Arial"/>
          <w:sz w:val="22"/>
          <w:szCs w:val="22"/>
          <w:lang w:val="nl-NL"/>
        </w:rPr>
        <w:t>Pi-Solutions</w:t>
      </w:r>
      <w:r w:rsidRPr="008262BA">
        <w:rPr>
          <w:rFonts w:ascii="Arial" w:hAnsi="Arial" w:cs="Arial"/>
          <w:sz w:val="22"/>
          <w:szCs w:val="22"/>
          <w:lang w:val="nl-NL"/>
        </w:rPr>
        <w:t xml:space="preserve"> nimmer aansprakelijk te stellen voor gebruikers licenties van geïnstalleerde software en/of hardware. Alle licenties m.b.t. hard- en software zijn voor rekening van de Opdrachtgever.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6.3 Voordat er begonnen wordt met het installeren van software brengt Opdrachtgever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op de hoogte welke software er geïnstalleerd moet worden. Bij het in gebreke blijven van deze voorwaarde kan Opdrachtgever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nimmer aansprakelijk stellen voor het niet volledig </w:t>
      </w:r>
      <w:r w:rsidR="008844B9" w:rsidRPr="008262BA">
        <w:rPr>
          <w:rFonts w:ascii="Arial" w:hAnsi="Arial" w:cs="Arial"/>
          <w:sz w:val="22"/>
          <w:szCs w:val="22"/>
          <w:lang w:val="nl-NL"/>
        </w:rPr>
        <w:t>installeren</w:t>
      </w:r>
      <w:r w:rsidRPr="008262BA">
        <w:rPr>
          <w:rFonts w:ascii="Arial" w:hAnsi="Arial" w:cs="Arial"/>
          <w:sz w:val="22"/>
          <w:szCs w:val="22"/>
          <w:lang w:val="nl-NL"/>
        </w:rPr>
        <w:t xml:space="preserve"> van een PC of server. </w:t>
      </w:r>
    </w:p>
    <w:p w:rsidR="00AA228E" w:rsidRDefault="00AA228E" w:rsidP="00AA228E">
      <w:pPr>
        <w:jc w:val="both"/>
        <w:rPr>
          <w:rFonts w:ascii="Arial" w:hAnsi="Arial" w:cs="Arial"/>
          <w:sz w:val="22"/>
          <w:szCs w:val="22"/>
          <w:lang w:val="nl-NL"/>
        </w:rPr>
      </w:pPr>
    </w:p>
    <w:p w:rsidR="00D64123" w:rsidRDefault="00D64123" w:rsidP="00AA228E">
      <w:pPr>
        <w:jc w:val="both"/>
        <w:rPr>
          <w:rFonts w:ascii="Arial" w:hAnsi="Arial" w:cs="Arial"/>
          <w:sz w:val="22"/>
          <w:szCs w:val="22"/>
          <w:lang w:val="nl-NL"/>
        </w:rPr>
      </w:pPr>
    </w:p>
    <w:p w:rsidR="00D64123" w:rsidRDefault="00D64123" w:rsidP="00AA228E">
      <w:pPr>
        <w:jc w:val="both"/>
        <w:rPr>
          <w:rFonts w:ascii="Arial" w:hAnsi="Arial" w:cs="Arial"/>
          <w:sz w:val="22"/>
          <w:szCs w:val="22"/>
          <w:lang w:val="nl-NL"/>
        </w:rPr>
      </w:pPr>
    </w:p>
    <w:p w:rsidR="00D64123" w:rsidRPr="008262BA" w:rsidRDefault="00D64123"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7. Programmatuur</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7.1 Wij behouden ons het recht voor om alle tijdens de ontwikkeling van betreffende maatwerkprogrammatuur gebruikte, ontwikkelde of opgedane ideeën, algoritmen, systeemmethodieken, of systeemtechnieken betreffende de bewerking, behandeling of overdracht van gegevens, de besturing of beheersing van processen, installaties of machines en dergelijke, te gebruiken ten behoeve van onze bedrijfsvoering en ontwikkeling van ander programmatuur, zowel voor onszelf als voor derden.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7.2 Maatwerkprogrammatuur omvat alle programmatuur die op bestelling van de wederpartij en volgens diens specificatie door ons is ontworpen en vervaardigd.</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7.3 Standaardprogrammatuur omvat alle programmatuur die wij als zodanig aan de wederpartij aanbieden, inclusief alle aanverwante goederen.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7.4 Alle geleverde standaardprogrammatuur blijft ons eigendom. De wederpartij is niet bevoegd deze programmatuur te vervreemden, noch aan derden ten gebruiken of ter inzage gegeven.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7.5 Uitsluitend voor eigen gebruik is het de wederpartij toegestaan kopieën te maken van de standaardprogrammatuur onder voorwaarde dat de door ons geleverde standaardprogrammatuur on</w:t>
      </w:r>
      <w:r w:rsidR="009F5847">
        <w:rPr>
          <w:rFonts w:ascii="Arial" w:hAnsi="Arial" w:cs="Arial"/>
          <w:sz w:val="22"/>
          <w:szCs w:val="22"/>
          <w:lang w:val="nl-NL"/>
        </w:rPr>
        <w:t>bewerkt</w:t>
      </w:r>
      <w:r w:rsidRPr="008262BA">
        <w:rPr>
          <w:rFonts w:ascii="Arial" w:hAnsi="Arial" w:cs="Arial"/>
          <w:sz w:val="22"/>
          <w:szCs w:val="22"/>
          <w:lang w:val="nl-NL"/>
        </w:rPr>
        <w:t xml:space="preserve"> wordt gekopieerd en als zodanig wordt gehandhaafd. De wederpartij zal ons onverwijld in kennis stellen indien standaardprogrammatuur wordt gekopieerd, onder opgave van het aantal kopieën en technische specificaties (dit geldt ook voor documentatie).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7.6 Indien onze standaardprogrammatuur door toedoen of nalaten van de wederpartij in bezit is gekomen van derden, verbeurt de wederpartij een onmiddellijke opeisbare boete, welke minimaal gelijk is aan het contractbedrag betreffende de geleverde standaardprogrammatuur, onverminderd ons recht op volledige schadevergoeding inclusief gederfde winst.</w:t>
      </w:r>
    </w:p>
    <w:p w:rsidR="00AA228E" w:rsidRPr="008262BA" w:rsidRDefault="00AA228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8. Levering en levertijd</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8.1 Vanaf het moment van sluiting van de koopovereenkomst is het gekochte voor risico van de wederpartij.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8.2 Als tijdstip van levering geldt het moment waarop het gekochte ter </w:t>
      </w:r>
      <w:r w:rsidR="009F5847" w:rsidRPr="008262BA">
        <w:rPr>
          <w:rFonts w:ascii="Arial" w:hAnsi="Arial" w:cs="Arial"/>
          <w:sz w:val="22"/>
          <w:szCs w:val="22"/>
          <w:lang w:val="nl-NL"/>
        </w:rPr>
        <w:t>transporteren</w:t>
      </w:r>
      <w:r w:rsidRPr="008262BA">
        <w:rPr>
          <w:rFonts w:ascii="Arial" w:hAnsi="Arial" w:cs="Arial"/>
          <w:sz w:val="22"/>
          <w:szCs w:val="22"/>
          <w:lang w:val="nl-NL"/>
        </w:rPr>
        <w:t xml:space="preserve"> gereed staat.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8.3 De wederpartij is verplicht het geleverde en de verpakking terstond bij aflevering op eventuele tekorten en/of beschadigingen te controleren, dan wel deze controle uit te voeren na mededeling onzerzijds dat de goederen ter beschikking van de wederpartij staan.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8.4 Eventuele tekorten en/of beschadigingen van het geleverde en/of de verpakking welke bij aflevering aanwezig zijn, dient de wederpartij op de </w:t>
      </w:r>
      <w:r w:rsidR="00AE142E" w:rsidRPr="008262BA">
        <w:rPr>
          <w:rFonts w:ascii="Arial" w:hAnsi="Arial" w:cs="Arial"/>
          <w:sz w:val="22"/>
          <w:szCs w:val="22"/>
          <w:lang w:val="nl-NL"/>
        </w:rPr>
        <w:t>aflevering bon</w:t>
      </w:r>
      <w:r w:rsidRPr="008262BA">
        <w:rPr>
          <w:rFonts w:ascii="Arial" w:hAnsi="Arial" w:cs="Arial"/>
          <w:sz w:val="22"/>
          <w:szCs w:val="22"/>
          <w:lang w:val="nl-NL"/>
        </w:rPr>
        <w:t xml:space="preserve">, de factuur en/of de vervoersdocumenten te (laten) vermelden, bij gebreke waarvan de wederpartij geacht wordt hetgeen geleverd is te hebben goedgekeurd. Als dan worden reclames dienaangaande niet meer in behandeling genomen.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8.5 Wij zijn gerechtigd om te leveren in gedeelten (deelleveranties), welke wij afzonderlijk kunnen factureren.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8.6 Opgave van de levertijd geschiedt altijd bij benadering. Wij zijn nimmer aansprakelijk </w:t>
      </w:r>
      <w:r w:rsidRPr="008262BA">
        <w:rPr>
          <w:rFonts w:ascii="Arial" w:hAnsi="Arial" w:cs="Arial"/>
          <w:sz w:val="22"/>
          <w:szCs w:val="22"/>
          <w:lang w:val="nl-NL"/>
        </w:rPr>
        <w:tab/>
        <w:t xml:space="preserve">voor kosten of schade </w:t>
      </w:r>
      <w:r w:rsidR="00AE142E" w:rsidRPr="008262BA">
        <w:rPr>
          <w:rFonts w:ascii="Arial" w:hAnsi="Arial" w:cs="Arial"/>
          <w:sz w:val="22"/>
          <w:szCs w:val="22"/>
          <w:lang w:val="nl-NL"/>
        </w:rPr>
        <w:t>ten gevolge</w:t>
      </w:r>
      <w:r w:rsidRPr="008262BA">
        <w:rPr>
          <w:rFonts w:ascii="Arial" w:hAnsi="Arial" w:cs="Arial"/>
          <w:sz w:val="22"/>
          <w:szCs w:val="22"/>
          <w:lang w:val="nl-NL"/>
        </w:rPr>
        <w:t xml:space="preserve"> van overschrijding van de levertijd. Bij overschrijding van de opgegeven leveringstermijnen zullen wij in overleg treden met de wederpartij. </w:t>
      </w:r>
    </w:p>
    <w:p w:rsidR="009A741A" w:rsidRDefault="009A741A" w:rsidP="00AA228E">
      <w:pPr>
        <w:jc w:val="both"/>
        <w:rPr>
          <w:rFonts w:ascii="Arial" w:hAnsi="Arial" w:cs="Arial"/>
          <w:sz w:val="22"/>
          <w:szCs w:val="22"/>
          <w:lang w:val="nl-NL"/>
        </w:rPr>
      </w:pPr>
    </w:p>
    <w:p w:rsidR="009A741A" w:rsidRDefault="009A741A" w:rsidP="00AA228E">
      <w:pPr>
        <w:jc w:val="both"/>
        <w:rPr>
          <w:rFonts w:ascii="Arial" w:hAnsi="Arial" w:cs="Arial"/>
          <w:sz w:val="22"/>
          <w:szCs w:val="22"/>
          <w:lang w:val="nl-NL"/>
        </w:rPr>
      </w:pPr>
    </w:p>
    <w:p w:rsidR="009A741A" w:rsidRDefault="009A741A"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8.7 Wanneer de goederen na het verstrijken van de levertijd door de wederpartij niet zijn afgenomen, staan zij te </w:t>
      </w:r>
      <w:r w:rsidR="009F5847">
        <w:rPr>
          <w:rFonts w:ascii="Arial" w:hAnsi="Arial" w:cs="Arial"/>
          <w:sz w:val="22"/>
          <w:szCs w:val="22"/>
          <w:lang w:val="nl-NL"/>
        </w:rPr>
        <w:t>hun</w:t>
      </w:r>
      <w:r w:rsidRPr="008262BA">
        <w:rPr>
          <w:rFonts w:ascii="Arial" w:hAnsi="Arial" w:cs="Arial"/>
          <w:sz w:val="22"/>
          <w:szCs w:val="22"/>
          <w:lang w:val="nl-NL"/>
        </w:rPr>
        <w:t xml:space="preserve"> beschikking opgeslagen, voor haar rekening en risico. </w:t>
      </w:r>
    </w:p>
    <w:p w:rsidR="00AA228E" w:rsidRPr="008262BA" w:rsidRDefault="00AA228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9. Retourzendingen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9.1 Zonder voorafgaande schriftelijke toestemming zijnerzijds is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niet verplicht retourzendingen van Cliënt te accepteren. </w:t>
      </w:r>
    </w:p>
    <w:p w:rsidR="00AA228E" w:rsidRPr="008262BA" w:rsidRDefault="00AA228E" w:rsidP="00AA228E">
      <w:pPr>
        <w:jc w:val="both"/>
        <w:rPr>
          <w:rFonts w:ascii="Arial" w:hAnsi="Arial" w:cs="Arial"/>
          <w:sz w:val="22"/>
          <w:szCs w:val="22"/>
          <w:lang w:val="nl-NL"/>
        </w:rPr>
      </w:pPr>
      <w:smartTag w:uri="urn:schemas-microsoft-com:office:smarttags" w:element="metricconverter">
        <w:smartTagPr>
          <w:attr w:name="ProductID" w:val="9.2 In"/>
        </w:smartTagPr>
        <w:r w:rsidRPr="008262BA">
          <w:rPr>
            <w:rFonts w:ascii="Arial" w:hAnsi="Arial" w:cs="Arial"/>
            <w:sz w:val="22"/>
            <w:szCs w:val="22"/>
            <w:lang w:val="nl-NL"/>
          </w:rPr>
          <w:t>9.2 In</w:t>
        </w:r>
      </w:smartTag>
      <w:r w:rsidRPr="008262BA">
        <w:rPr>
          <w:rFonts w:ascii="Arial" w:hAnsi="Arial" w:cs="Arial"/>
          <w:sz w:val="22"/>
          <w:szCs w:val="22"/>
          <w:lang w:val="nl-NL"/>
        </w:rPr>
        <w:t xml:space="preserve"> </w:t>
      </w:r>
      <w:r w:rsidR="009F5847" w:rsidRPr="008262BA">
        <w:rPr>
          <w:rFonts w:ascii="Arial" w:hAnsi="Arial" w:cs="Arial"/>
          <w:sz w:val="22"/>
          <w:szCs w:val="22"/>
          <w:lang w:val="nl-NL"/>
        </w:rPr>
        <w:t>ontvangstnamen</w:t>
      </w:r>
      <w:r w:rsidRPr="008262BA">
        <w:rPr>
          <w:rFonts w:ascii="Arial" w:hAnsi="Arial" w:cs="Arial"/>
          <w:sz w:val="22"/>
          <w:szCs w:val="22"/>
          <w:lang w:val="nl-NL"/>
        </w:rPr>
        <w:t xml:space="preserve"> van retourzendingen impliceert in geen geval erkenning door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van de door Cliënt opgegeven grond voor retourzending. Het risico van retour gezonden zaken blijft berusten bij Cliënt totdat zij door </w:t>
      </w:r>
      <w:r w:rsidR="00AE142E">
        <w:rPr>
          <w:rFonts w:ascii="Arial" w:hAnsi="Arial" w:cs="Arial"/>
          <w:sz w:val="22"/>
          <w:szCs w:val="22"/>
          <w:lang w:val="nl-NL"/>
        </w:rPr>
        <w:t>PI</w:t>
      </w:r>
      <w:r w:rsidR="008262BA" w:rsidRPr="008262BA">
        <w:rPr>
          <w:rFonts w:ascii="Arial" w:hAnsi="Arial" w:cs="Arial"/>
          <w:sz w:val="22"/>
          <w:szCs w:val="22"/>
          <w:lang w:val="nl-NL"/>
        </w:rPr>
        <w:t>-Solutions</w:t>
      </w:r>
      <w:r w:rsidR="008844B9" w:rsidRPr="008262BA">
        <w:rPr>
          <w:rFonts w:ascii="Arial" w:hAnsi="Arial" w:cs="Arial"/>
          <w:sz w:val="22"/>
          <w:szCs w:val="22"/>
          <w:lang w:val="nl-NL"/>
        </w:rPr>
        <w:t xml:space="preserve"> </w:t>
      </w:r>
      <w:r w:rsidRPr="008262BA">
        <w:rPr>
          <w:rFonts w:ascii="Arial" w:hAnsi="Arial" w:cs="Arial"/>
          <w:sz w:val="22"/>
          <w:szCs w:val="22"/>
          <w:lang w:val="nl-NL"/>
        </w:rPr>
        <w:t xml:space="preserve">zijn gecrediteerd.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9.3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behoudt zich het recht voor de eventueel uit retourzendingen voortvloeiende creditering te verrichten onder aftrek van 15% van de prijs van de </w:t>
      </w:r>
      <w:r w:rsidR="008844B9" w:rsidRPr="008262BA">
        <w:rPr>
          <w:rFonts w:ascii="Arial" w:hAnsi="Arial" w:cs="Arial"/>
          <w:sz w:val="22"/>
          <w:szCs w:val="22"/>
          <w:lang w:val="nl-NL"/>
        </w:rPr>
        <w:t>retourgezondene</w:t>
      </w:r>
      <w:r w:rsidRPr="008262BA">
        <w:rPr>
          <w:rFonts w:ascii="Arial" w:hAnsi="Arial" w:cs="Arial"/>
          <w:sz w:val="22"/>
          <w:szCs w:val="22"/>
          <w:lang w:val="nl-NL"/>
        </w:rPr>
        <w:t xml:space="preserve"> </w:t>
      </w:r>
      <w:r w:rsidR="008844B9" w:rsidRPr="008262BA">
        <w:rPr>
          <w:rFonts w:ascii="Arial" w:hAnsi="Arial" w:cs="Arial"/>
          <w:sz w:val="22"/>
          <w:szCs w:val="22"/>
          <w:lang w:val="nl-NL"/>
        </w:rPr>
        <w:t>producten</w:t>
      </w:r>
      <w:r w:rsidRPr="008262BA">
        <w:rPr>
          <w:rFonts w:ascii="Arial" w:hAnsi="Arial" w:cs="Arial"/>
          <w:sz w:val="22"/>
          <w:szCs w:val="22"/>
          <w:lang w:val="nl-NL"/>
        </w:rPr>
        <w:t xml:space="preserve">, met een minimum van Euro 25,- (vijf en twintig euro). </w:t>
      </w:r>
    </w:p>
    <w:p w:rsidR="00AA228E" w:rsidRPr="008262BA" w:rsidRDefault="00AA228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10. Overmacht</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10.1 Onder 'overmacht' wordt ten deze verstaan: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elke van de wil van partijen onafhankelijke of onvoorzienbare omstandigheid waardoor nakoming van de overeenkomst redelijkerwijs door de andere partij niet meer kan worden verlangd.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10.2 Indien naar ons oordeel de overmacht van tijdelijke aard zal zijn, hebben wij het recht de uitvoering van de overeenkomst zolang op te schorten, totdat de omstandigheid die de overmacht oplevert zich niet meer voordoet.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10.3 Duurt de </w:t>
      </w:r>
      <w:r w:rsidR="00AE142E" w:rsidRPr="008262BA">
        <w:rPr>
          <w:rFonts w:ascii="Arial" w:hAnsi="Arial" w:cs="Arial"/>
          <w:sz w:val="22"/>
          <w:szCs w:val="22"/>
          <w:lang w:val="nl-NL"/>
        </w:rPr>
        <w:t>overmacht situatie</w:t>
      </w:r>
      <w:r w:rsidRPr="008262BA">
        <w:rPr>
          <w:rFonts w:ascii="Arial" w:hAnsi="Arial" w:cs="Arial"/>
          <w:sz w:val="22"/>
          <w:szCs w:val="22"/>
          <w:lang w:val="nl-NL"/>
        </w:rPr>
        <w:t xml:space="preserve"> langer dan 90 dagen, dan kunnen partijen een regeling treffen over de ontbinding van de overeenkomst en de daaraan verbonden gevolgen.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10.4 Wij zijn gerechtigd betaling te vorderen van de prestaties, die bij de uitvoering van de betreffende overeenkomst zijn verricht, vóórdat </w:t>
      </w:r>
      <w:r w:rsidR="008844B9" w:rsidRPr="008262BA">
        <w:rPr>
          <w:rFonts w:ascii="Arial" w:hAnsi="Arial" w:cs="Arial"/>
          <w:sz w:val="22"/>
          <w:szCs w:val="22"/>
          <w:lang w:val="nl-NL"/>
        </w:rPr>
        <w:t>van de overmacht veroorzakende  omstandigheid i</w:t>
      </w:r>
      <w:r w:rsidRPr="008262BA">
        <w:rPr>
          <w:rFonts w:ascii="Arial" w:hAnsi="Arial" w:cs="Arial"/>
          <w:sz w:val="22"/>
          <w:szCs w:val="22"/>
          <w:lang w:val="nl-NL"/>
        </w:rPr>
        <w:t xml:space="preserve">s gebleken.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10.5 De partij die meent in overmacht te (komen) verkeren, </w:t>
      </w:r>
      <w:r w:rsidR="008844B9" w:rsidRPr="008262BA">
        <w:rPr>
          <w:rFonts w:ascii="Arial" w:hAnsi="Arial" w:cs="Arial"/>
          <w:sz w:val="22"/>
          <w:szCs w:val="22"/>
          <w:lang w:val="nl-NL"/>
        </w:rPr>
        <w:t xml:space="preserve">dient de andere partij daarvan </w:t>
      </w:r>
      <w:r w:rsidRPr="008262BA">
        <w:rPr>
          <w:rFonts w:ascii="Arial" w:hAnsi="Arial" w:cs="Arial"/>
          <w:sz w:val="22"/>
          <w:szCs w:val="22"/>
          <w:lang w:val="nl-NL"/>
        </w:rPr>
        <w:t xml:space="preserve">onmiddellijk in kennis te stellen. </w:t>
      </w:r>
    </w:p>
    <w:p w:rsidR="00AA228E" w:rsidRPr="008262BA" w:rsidRDefault="00AA228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11. Betalingsvoorwaarden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11.1 De betalingsverplichting van opdrachtgever gaat in op de dag dat de overeenkomst tot stand komt. De betaling heeft betrekking op de periode die ingaat op de dag van de feitelijke beschikbaarstelling van producten en diensten van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11.2 Tenzij schriftelijk anders overeengekomen dient betaling contant bij aflevering te geschieden zonder enige compensatie of korting, of middels storting of overmaking op een door ons aangewezen bank- of girorekening binnen 14 dagen na factuurdatum.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De op onze bank/giroafschriften aangegeven valutadag is bepalend en wordt derhalve als </w:t>
      </w:r>
      <w:r w:rsidR="00AE142E" w:rsidRPr="008262BA">
        <w:rPr>
          <w:rFonts w:ascii="Arial" w:hAnsi="Arial" w:cs="Arial"/>
          <w:sz w:val="22"/>
          <w:szCs w:val="22"/>
          <w:lang w:val="nl-NL"/>
        </w:rPr>
        <w:t>betaling dag</w:t>
      </w:r>
      <w:r w:rsidRPr="008262BA">
        <w:rPr>
          <w:rFonts w:ascii="Arial" w:hAnsi="Arial" w:cs="Arial"/>
          <w:sz w:val="22"/>
          <w:szCs w:val="22"/>
          <w:lang w:val="nl-NL"/>
        </w:rPr>
        <w:t xml:space="preserve"> aangemerkt.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11.3 Bij de eerste order of eerste grote order dient betaling vooraf te geschieden.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11.4 De kosten uit hoofde van een onderhoudsovereenkomst zijn bij vooruitbetaling verschuldigd.</w:t>
      </w:r>
    </w:p>
    <w:p w:rsidR="00AA228E" w:rsidRPr="008262BA" w:rsidRDefault="008844B9" w:rsidP="00AA228E">
      <w:pPr>
        <w:jc w:val="both"/>
        <w:rPr>
          <w:rFonts w:ascii="Arial" w:hAnsi="Arial" w:cs="Arial"/>
          <w:sz w:val="22"/>
          <w:szCs w:val="22"/>
          <w:lang w:val="nl-NL"/>
        </w:rPr>
      </w:pPr>
      <w:r w:rsidRPr="008262BA">
        <w:rPr>
          <w:rFonts w:ascii="Arial" w:hAnsi="Arial" w:cs="Arial"/>
          <w:sz w:val="22"/>
          <w:szCs w:val="22"/>
          <w:lang w:val="nl-NL"/>
        </w:rPr>
        <w:t>11.5 Alle kosten, na ingebreke</w:t>
      </w:r>
      <w:r w:rsidR="00AA228E" w:rsidRPr="008262BA">
        <w:rPr>
          <w:rFonts w:ascii="Arial" w:hAnsi="Arial" w:cs="Arial"/>
          <w:sz w:val="22"/>
          <w:szCs w:val="22"/>
          <w:lang w:val="nl-NL"/>
        </w:rPr>
        <w:t xml:space="preserve">stelling, vallende op de inning van het door Opdrachtgever verschuldigde komen voor rekening van Opdrachtgever. </w:t>
      </w:r>
    </w:p>
    <w:p w:rsidR="0005205E" w:rsidRDefault="0005205E" w:rsidP="00AA228E">
      <w:pPr>
        <w:jc w:val="both"/>
        <w:rPr>
          <w:rFonts w:ascii="Arial" w:hAnsi="Arial" w:cs="Arial"/>
          <w:sz w:val="22"/>
          <w:szCs w:val="22"/>
          <w:lang w:val="nl-NL"/>
        </w:rPr>
      </w:pPr>
    </w:p>
    <w:p w:rsidR="0005205E" w:rsidRDefault="0005205E" w:rsidP="00AA228E">
      <w:pPr>
        <w:jc w:val="both"/>
        <w:rPr>
          <w:rFonts w:ascii="Arial" w:hAnsi="Arial" w:cs="Arial"/>
          <w:sz w:val="22"/>
          <w:szCs w:val="22"/>
          <w:lang w:val="nl-NL"/>
        </w:rPr>
      </w:pPr>
    </w:p>
    <w:p w:rsidR="0005205E" w:rsidRDefault="0005205E" w:rsidP="00AA228E">
      <w:pPr>
        <w:jc w:val="both"/>
        <w:rPr>
          <w:rFonts w:ascii="Arial" w:hAnsi="Arial" w:cs="Arial"/>
          <w:sz w:val="22"/>
          <w:szCs w:val="22"/>
          <w:lang w:val="nl-NL"/>
        </w:rPr>
      </w:pPr>
    </w:p>
    <w:p w:rsidR="0005205E" w:rsidRDefault="0005205E" w:rsidP="00AA228E">
      <w:pPr>
        <w:jc w:val="both"/>
        <w:rPr>
          <w:rFonts w:ascii="Arial" w:hAnsi="Arial" w:cs="Arial"/>
          <w:sz w:val="22"/>
          <w:szCs w:val="22"/>
          <w:lang w:val="nl-NL"/>
        </w:rPr>
      </w:pPr>
    </w:p>
    <w:p w:rsidR="0005205E" w:rsidRDefault="0005205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11.6 Ingeval de wederpartij: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a.   in staat van faillissement wordt verklaard, tot boedelafstand overgaat, een verzoek tot </w:t>
      </w:r>
      <w:r w:rsidR="00AE142E" w:rsidRPr="008262BA">
        <w:rPr>
          <w:rFonts w:ascii="Arial" w:hAnsi="Arial" w:cs="Arial"/>
          <w:sz w:val="22"/>
          <w:szCs w:val="22"/>
          <w:lang w:val="nl-NL"/>
        </w:rPr>
        <w:t>surseances</w:t>
      </w:r>
      <w:r w:rsidRPr="008262BA">
        <w:rPr>
          <w:rFonts w:ascii="Arial" w:hAnsi="Arial" w:cs="Arial"/>
          <w:sz w:val="22"/>
          <w:szCs w:val="22"/>
          <w:lang w:val="nl-NL"/>
        </w:rPr>
        <w:t xml:space="preserve"> van betaling indient, dan wel beslag op het geheel of een gedeelte -van zijn eigendommen wordt gelegd,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b.   komt te overlijden of onder curatele wordt gesteld,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c.   enige uit kracht der Wet of van deze condities op hem rustende verplichting niet nakomt,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d.   nalaat een factuurbedrag of een gedeelte daarvan binnen de daarvoor gestelde termijn te voldoen,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e.   overgaat tot staking of overdracht van zijn bedrijf of een belangrijk gedeelte daarvan, daaronder begrepen de inbreng van zijn bedrijf in een op te richten of reeds bestaande vennootschap, dan wel overgaat tot wijziging in de doelstelling van zijn bedrijf.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Hebben wij door het enkel plaatsgrijpen van een der op gemelde omstandigheden het recht, hetzij de overeenkomst geheel of gedeeltelijk te ontbinden of verdere leveranties op te schorten, hetzij enig bedrag verschuldigd door de wederpartij op grond van de door ons verleende diensten, terstond en zonder dat enige waarschuwing of ingebrekestelling nodig is in zijn geheel op te eisen, alles onverminderd ons recht op vergoeding van kosten, schaden en rente.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11.7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houdt Zich het recht voor om tarieven tussentijds te wijzigen. Van eventuele prijswijzigingen krijgt u altijd minimaal een maand voor ingang een schriftelijk bericht. </w:t>
      </w:r>
    </w:p>
    <w:p w:rsidR="00AA228E" w:rsidRPr="008262BA" w:rsidRDefault="00AA228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12 Intellectuele eigendomsrechten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12.1 Alle intellectueelindustriële eigendom, zoals programmatuur, productspecificaties, tekeningen, mallen, litho's, ontwerpen, schetsen, modellen en dergelijke, door of namens ons bij de uitvoering van de overeenkomst vervaardigd, blijft ons onvervreemdbaar eigendom, evenals het recht om daarvan gebruik te maken.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Al onze aanbiedingen, overeenkomsten en de uitvoering daarvan worden beheerst door de Europese Richtlijn Softwarebescherming d.d. 14 mei 1991 (zulks met uitzondering van artikel 5 lid l), alsmede de Auteurswet.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12.2 De wederpartij verklaart door het aangaan van een overeenkomst zich te allen tijde te zullen onthouden van ieder gebruik van door ons geëxploiteerde handelsmerken of gebruik van soortgelijke beeld-, klank- of woordaanduidingen en/of combinaties, ongeacht het al-dan-niet bestaan van een depot dienaangaande, tenzij dat gebruik door ons schriftelijk is toegestaan.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12.3 Wederpartij garandeert ons te allen tijde dat het gebruik van door wederpartij          verstrekte gegevens of anderszins, ons niet in strijd zal brengen met wettelijke voorschriften of beschermde rechten van derden.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De wederpartij vrijwaart ons volledig voor alle directe en indirecte gevolgen van aanspraken welke derde jegens ons geldend zouden mogen maken uit hoofde van schending van voornoemde garantie.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12.4 Wij nemen alle redelijkerwijs te vergen voorzorgen in acht om te voorkomen dat de te leveren zaken en/of prestaties in strijd komen met enig in Nederland geldend recht van intellectuele eigendom van een derde. </w:t>
      </w:r>
    </w:p>
    <w:p w:rsidR="009A741A" w:rsidRDefault="00AA228E" w:rsidP="00AA228E">
      <w:pPr>
        <w:jc w:val="both"/>
        <w:rPr>
          <w:rFonts w:ascii="Arial" w:hAnsi="Arial" w:cs="Arial"/>
          <w:sz w:val="22"/>
          <w:szCs w:val="22"/>
          <w:lang w:val="nl-NL"/>
        </w:rPr>
      </w:pPr>
      <w:r w:rsidRPr="008262BA">
        <w:rPr>
          <w:rFonts w:ascii="Arial" w:hAnsi="Arial" w:cs="Arial"/>
          <w:sz w:val="22"/>
          <w:szCs w:val="22"/>
          <w:lang w:val="nl-NL"/>
        </w:rPr>
        <w:t>Indien en voor</w:t>
      </w:r>
      <w:r w:rsidR="00AE142E">
        <w:rPr>
          <w:rFonts w:ascii="Arial" w:hAnsi="Arial" w:cs="Arial"/>
          <w:sz w:val="22"/>
          <w:szCs w:val="22"/>
          <w:lang w:val="nl-NL"/>
        </w:rPr>
        <w:t xml:space="preserve"> </w:t>
      </w:r>
      <w:r w:rsidRPr="008262BA">
        <w:rPr>
          <w:rFonts w:ascii="Arial" w:hAnsi="Arial" w:cs="Arial"/>
          <w:sz w:val="22"/>
          <w:szCs w:val="22"/>
          <w:lang w:val="nl-NL"/>
        </w:rPr>
        <w:t xml:space="preserve">zover middels de door ons geleverde zaken of diensten inbreuk zou worden gemaakt op enig recht van intellectuele en/of industriële eigendom van derden, </w:t>
      </w:r>
    </w:p>
    <w:p w:rsidR="009A741A" w:rsidRDefault="009A741A" w:rsidP="00AA228E">
      <w:pPr>
        <w:jc w:val="both"/>
        <w:rPr>
          <w:rFonts w:ascii="Arial" w:hAnsi="Arial" w:cs="Arial"/>
          <w:sz w:val="22"/>
          <w:szCs w:val="22"/>
          <w:lang w:val="nl-NL"/>
        </w:rPr>
      </w:pPr>
    </w:p>
    <w:p w:rsidR="009A741A" w:rsidRDefault="009A741A"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dan kunnen wij zulks opheffen door - te onzer keuze - die inbreuk op te heffen dan wel door terugname van het geleverde onder teruggave van hetgeen dienaangaande door de wederpartij reeds werd betaald. </w:t>
      </w:r>
    </w:p>
    <w:p w:rsidR="00AA228E" w:rsidRPr="008262BA" w:rsidRDefault="00AA228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13. Aansprakelijkheid</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13.1 Wij sluiten iedere aansprakelijkheid uit, voor</w:t>
      </w:r>
      <w:r w:rsidR="00AE142E">
        <w:rPr>
          <w:rFonts w:ascii="Arial" w:hAnsi="Arial" w:cs="Arial"/>
          <w:sz w:val="22"/>
          <w:szCs w:val="22"/>
          <w:lang w:val="nl-NL"/>
        </w:rPr>
        <w:t xml:space="preserve"> </w:t>
      </w:r>
      <w:r w:rsidRPr="008262BA">
        <w:rPr>
          <w:rFonts w:ascii="Arial" w:hAnsi="Arial" w:cs="Arial"/>
          <w:sz w:val="22"/>
          <w:szCs w:val="22"/>
          <w:lang w:val="nl-NL"/>
        </w:rPr>
        <w:t xml:space="preserve">zover die niet in de Wet geregeld is.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13.2 Onze aansprakelijkheid zal het totale bedrag van de betreffende order nooit te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boven gaan.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13.3 Behoudens de algemeen geldende rechtsregels van openbare orde en goede trouw, zijn wij niet gehouden tot enige vergoeding van schade, van welke aard dan ook, direct of indirect, waaronder bedrijfsschade, aan roerende of onroerende zaken, dan wel aan personen, zowel bij de wederpartij als bij derden. </w:t>
      </w:r>
    </w:p>
    <w:p w:rsidR="00AA228E" w:rsidRPr="008262BA" w:rsidRDefault="00AA228E" w:rsidP="00AA228E">
      <w:pPr>
        <w:jc w:val="both"/>
        <w:rPr>
          <w:rFonts w:ascii="Arial" w:hAnsi="Arial" w:cs="Arial"/>
          <w:sz w:val="22"/>
          <w:szCs w:val="22"/>
          <w:lang w:val="nl-NL"/>
        </w:rPr>
      </w:pPr>
      <w:smartTag w:uri="urn:schemas-microsoft-com:office:smarttags" w:element="metricconverter">
        <w:smartTagPr>
          <w:attr w:name="ProductID" w:val="13.4 In"/>
        </w:smartTagPr>
        <w:r w:rsidRPr="008262BA">
          <w:rPr>
            <w:rFonts w:ascii="Arial" w:hAnsi="Arial" w:cs="Arial"/>
            <w:sz w:val="22"/>
            <w:szCs w:val="22"/>
            <w:lang w:val="nl-NL"/>
          </w:rPr>
          <w:t>13.4 In</w:t>
        </w:r>
      </w:smartTag>
      <w:r w:rsidRPr="008262BA">
        <w:rPr>
          <w:rFonts w:ascii="Arial" w:hAnsi="Arial" w:cs="Arial"/>
          <w:sz w:val="22"/>
          <w:szCs w:val="22"/>
          <w:lang w:val="nl-NL"/>
        </w:rPr>
        <w:t xml:space="preserve"> ieder geval zijn wij niet aansprakelijk voor schade, die is ontstaan of veroorzaakt door het gebruik van het geleverde of door de ongeschiktheid daarvan voor het doel waarvoor de wederpartij het heeft aangeschaft. In het bijzonder is aansprakelijkheid uitgesloten: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    bij installaties door de opdrachtgever zelf gedaan of door derden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    bij koppelingen met software en apparatuur zonder overleg met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 indien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het niet in combinatie functioneren van apparatuur, programmatuur en/of onderdelen van te voren heeft aangekondigd.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13.5 Alle vorderingen van de wederpartij tot herstel of vergoeding van schade verjaren door verloop van één jaar nadat wederpartij ter</w:t>
      </w:r>
      <w:r w:rsidR="00AE142E">
        <w:rPr>
          <w:rFonts w:ascii="Arial" w:hAnsi="Arial" w:cs="Arial"/>
          <w:sz w:val="22"/>
          <w:szCs w:val="22"/>
          <w:lang w:val="nl-NL"/>
        </w:rPr>
        <w:t xml:space="preserve"> </w:t>
      </w:r>
      <w:r w:rsidRPr="008262BA">
        <w:rPr>
          <w:rFonts w:ascii="Arial" w:hAnsi="Arial" w:cs="Arial"/>
          <w:sz w:val="22"/>
          <w:szCs w:val="22"/>
          <w:lang w:val="nl-NL"/>
        </w:rPr>
        <w:t xml:space="preserve">zake heeft gereclameerd.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13.6 Door het enkel in ontvangst nemen van de geleverde goederen door of namens de wederpartij, zijn wij gevrijwaard tegen alle eventuele aanspraken van de wederpartij en/of van derden tot betaling van schadevergoeding, ongeacht of de schade is ontstaan </w:t>
      </w:r>
      <w:r w:rsidR="00AE142E" w:rsidRPr="008262BA">
        <w:rPr>
          <w:rFonts w:ascii="Arial" w:hAnsi="Arial" w:cs="Arial"/>
          <w:sz w:val="22"/>
          <w:szCs w:val="22"/>
          <w:lang w:val="nl-NL"/>
        </w:rPr>
        <w:t>ten gevolge</w:t>
      </w:r>
      <w:r w:rsidRPr="008262BA">
        <w:rPr>
          <w:rFonts w:ascii="Arial" w:hAnsi="Arial" w:cs="Arial"/>
          <w:sz w:val="22"/>
          <w:szCs w:val="22"/>
          <w:lang w:val="nl-NL"/>
        </w:rPr>
        <w:t xml:space="preserve"> van samenstelling en/of fabricagefouten dan wel door enigerlei andere oorzaak.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13.7 Schaduwdraaien, een afdoend back-up systeem en een goed systeembeheer vallen onder verantwoordelijkheid van de wederpartij en dienen aan het gebruik nemen en het feitelijk gebruik van programmatuur ten grondslag te liggen. </w:t>
      </w:r>
    </w:p>
    <w:p w:rsidR="00AA228E" w:rsidRPr="008262BA" w:rsidRDefault="00AA228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14. Garantie</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14.1 Wij garanderen dat de door ons geleverde goederen van een deugdelijke kwaliteit zijn. Mochten zich niettemin toch gebreken vertonen, dan zullen wij trachten deze zo spoedig mogelijk te herstellen, dan wel onderdelen, apparatuur of software te vervangen.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14.2 Met inachtneming van de hierna gestelde beperkingen, verlenen wij gedurende drie maanden garantie m.b.t. de door ons geleverde producten. Deze garantie beperkt zich tot de zich voordoende fabrieksfouten en omvat dus niet storingen die hun oorzaak hebben in aan enige vorm van slijtage of verbruik onderhavige onderdelen van het geleverde.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14.3 Op van derden betrokken apparatuur, programmatuur, onderdelen of bijvoegingen wordt door ons niet langer garantie verleend, dan deze </w:t>
      </w:r>
      <w:r w:rsidR="00AE142E" w:rsidRPr="008262BA">
        <w:rPr>
          <w:rFonts w:ascii="Arial" w:hAnsi="Arial" w:cs="Arial"/>
          <w:sz w:val="22"/>
          <w:szCs w:val="22"/>
          <w:lang w:val="nl-NL"/>
        </w:rPr>
        <w:t>derde leverancier</w:t>
      </w:r>
      <w:r w:rsidRPr="008262BA">
        <w:rPr>
          <w:rFonts w:ascii="Arial" w:hAnsi="Arial" w:cs="Arial"/>
          <w:sz w:val="22"/>
          <w:szCs w:val="22"/>
          <w:lang w:val="nl-NL"/>
        </w:rPr>
        <w:t xml:space="preserve"> aan ons verleent. </w:t>
      </w:r>
    </w:p>
    <w:p w:rsidR="0005205E" w:rsidRDefault="0005205E" w:rsidP="00AA228E">
      <w:pPr>
        <w:jc w:val="both"/>
        <w:rPr>
          <w:rFonts w:ascii="Arial" w:hAnsi="Arial" w:cs="Arial"/>
          <w:sz w:val="22"/>
          <w:szCs w:val="22"/>
          <w:lang w:val="nl-NL"/>
        </w:rPr>
      </w:pPr>
    </w:p>
    <w:p w:rsidR="0005205E" w:rsidRDefault="0005205E" w:rsidP="00AA228E">
      <w:pPr>
        <w:jc w:val="both"/>
        <w:rPr>
          <w:rFonts w:ascii="Arial" w:hAnsi="Arial" w:cs="Arial"/>
          <w:sz w:val="22"/>
          <w:szCs w:val="22"/>
          <w:lang w:val="nl-NL"/>
        </w:rPr>
      </w:pPr>
    </w:p>
    <w:p w:rsidR="0005205E" w:rsidRDefault="0005205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lastRenderedPageBreak/>
        <w:t xml:space="preserve">14.4 De garantie vervalt indien: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-door de wederpartij en/of door haar ingeschakelde derden, op ondeskundige wijze gebruik gemaakt wordt van het geleverde;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-schade is ontstaan ten</w:t>
      </w:r>
      <w:r w:rsidR="00AE142E">
        <w:rPr>
          <w:rFonts w:ascii="Arial" w:hAnsi="Arial" w:cs="Arial"/>
          <w:sz w:val="22"/>
          <w:szCs w:val="22"/>
          <w:lang w:val="nl-NL"/>
        </w:rPr>
        <w:t xml:space="preserve"> </w:t>
      </w:r>
      <w:r w:rsidRPr="008262BA">
        <w:rPr>
          <w:rFonts w:ascii="Arial" w:hAnsi="Arial" w:cs="Arial"/>
          <w:sz w:val="22"/>
          <w:szCs w:val="22"/>
          <w:lang w:val="nl-NL"/>
        </w:rPr>
        <w:t xml:space="preserve">gevolge van ondeskundig aan en/of ontkoppelen van randapparaten;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-door de wederpartij en/of door haar ingeschakelde derden werkzaamheden c.q. wijzigingen aan het geleverde worden uitgevoerd"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-zonder onze voorafgaande schriftelijke toestemming de apparatuur, programmatuur en/of onderdelen daarvan worden verplaatst naar een locatie die niet in het contract genoemd staat;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-het noodzakelijke onderhoud niet volgens de specificaties is uitgevoerd;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-de apparatuur of programmatuur wordt gebruikt voor ander doeleinden dan waarvoor die geschikt zijn.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14.5 Vervangen wij ter voldoening aan onze garantieverplichting onderdelen, dan worden de vervangen onderdelen ons eigendom.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14.6 Voldoet de wederpartij niet, gedeeltelijk niet, dan wel niet tijdig aan enig uit de tussen partijen gesloten overeenkomst voortvloeiende verplichting, dan zijn wij niet gehouden tot garantie, zolang die situatie voortduurt.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14.7 Indien naar ons oordeel de kosten van herstel in geen verhouding staan tot het belang der wederpartij bij herstel, zijn wij gerechtigd om in plaats van te herstellen de wederpartij te crediteren tot een maximum van de oorspronkelijke orderprijs met betrekking tot de betreffende producten of diensten. Garantie aanspraken zijn niet overdraagbaar aan derden.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14.8 Garantie aanspraken zijn niet overdraagbaar aan derden.</w:t>
      </w:r>
    </w:p>
    <w:p w:rsidR="00AA228E" w:rsidRPr="008262BA" w:rsidRDefault="00AA228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15. Annulering</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15.1 Indien de wederpartij nadat een overeenkomst tot stand is gekomen, deze wenst te annuleren, wordt 10% van de orderprijs (inclusief BTW) als annuleringskosten in rekening gebracht, onverminderd ons recht op volledige schadevergoeding, inclusief gederfde winst.</w:t>
      </w:r>
    </w:p>
    <w:p w:rsidR="00AA228E" w:rsidRPr="008262BA" w:rsidRDefault="00AA228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16. Meerwerk</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16.1 Wij hebben het recht aan wederpartij die kosten in rekening te brengen, die ontstaan wanneer de werkzaamheden door oorzaken buiten onze schuld dienen te worden gewijzigd of niet normaal en zonder onderbreking binnen normale werktijden kunnen geschieden, dan wel wanneer overheidsvoorschriften die ten tijde van het sluiten van de overeenkomst ons niet bekend waren of bekend kunnen zijn, van kracht worden.</w:t>
      </w:r>
    </w:p>
    <w:p w:rsidR="00AA228E" w:rsidRPr="008262BA" w:rsidRDefault="00AA228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17. Inspectie</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17.1 Wij zijn te alle tijde gerechtigd tot het (doen) inspecteren van de door ons geleverde programmatuur op eventuele ongeoorloofde gebruikmaking daarvan. De wederpartij is op eerste verzoek gehouden alle noodzakelijke medewerking aan inspecties te verlenen. De kosten van inspecties worden door ons gedragen, tenzij wordt vastgesteld dat de wederpartij haar verplichtingen jegens ons niet is nagekomen.</w:t>
      </w:r>
    </w:p>
    <w:p w:rsidR="00AA228E" w:rsidRPr="008262BA" w:rsidRDefault="00AA228E" w:rsidP="00AA228E">
      <w:pPr>
        <w:jc w:val="both"/>
        <w:rPr>
          <w:rFonts w:ascii="Arial" w:hAnsi="Arial" w:cs="Arial"/>
          <w:sz w:val="22"/>
          <w:szCs w:val="22"/>
          <w:lang w:val="nl-NL"/>
        </w:rPr>
      </w:pPr>
    </w:p>
    <w:p w:rsidR="009A741A" w:rsidRDefault="009A741A" w:rsidP="00AA228E">
      <w:pPr>
        <w:jc w:val="both"/>
        <w:rPr>
          <w:rFonts w:ascii="Arial" w:hAnsi="Arial" w:cs="Arial"/>
          <w:b/>
          <w:sz w:val="22"/>
          <w:szCs w:val="22"/>
          <w:lang w:val="nl-NL"/>
        </w:rPr>
      </w:pPr>
    </w:p>
    <w:p w:rsidR="009A741A" w:rsidRDefault="009A741A" w:rsidP="00AA228E">
      <w:pPr>
        <w:jc w:val="both"/>
        <w:rPr>
          <w:rFonts w:ascii="Arial" w:hAnsi="Arial" w:cs="Arial"/>
          <w:b/>
          <w:sz w:val="22"/>
          <w:szCs w:val="22"/>
          <w:lang w:val="nl-NL"/>
        </w:rPr>
      </w:pPr>
    </w:p>
    <w:p w:rsidR="009A741A" w:rsidRDefault="009A741A" w:rsidP="00AA228E">
      <w:pPr>
        <w:jc w:val="both"/>
        <w:rPr>
          <w:rFonts w:ascii="Arial" w:hAnsi="Arial" w:cs="Arial"/>
          <w:b/>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18. Wijziging van de voorwaarden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18.1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behoudt zich het recht voor deze voorwaarden te wijzigen of aan te vullen.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18.2 Wijzigingen gelden ook ten aanzien van reeds gestoten overeenkomsten met inachtneming van een termijn van 30 dagen na schriftelijke bekendmaking van de wijziging.</w:t>
      </w:r>
    </w:p>
    <w:p w:rsidR="00727B4B"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18.3 Indien opdrachtgever een wijziging in deze voorwaarden niet wil accepteren, kan hij tot de datum waarop de nieuwe voorwaarden van kracht worden de overeenkomst </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ontbinden tegen deze datum of op de ontvangstdatum van de opzegging indien deze na de ingangsdatum van de wijziging is.</w:t>
      </w:r>
    </w:p>
    <w:p w:rsidR="00AA228E" w:rsidRPr="008262BA" w:rsidRDefault="00AA228E" w:rsidP="00AA228E">
      <w:pPr>
        <w:jc w:val="both"/>
        <w:rPr>
          <w:rFonts w:ascii="Arial" w:hAnsi="Arial" w:cs="Arial"/>
          <w:sz w:val="22"/>
          <w:szCs w:val="22"/>
          <w:lang w:val="nl-NL"/>
        </w:rPr>
      </w:pPr>
    </w:p>
    <w:p w:rsidR="00AA228E" w:rsidRPr="008262BA" w:rsidRDefault="00AA228E" w:rsidP="00AA228E">
      <w:pPr>
        <w:jc w:val="both"/>
        <w:rPr>
          <w:rFonts w:ascii="Arial" w:hAnsi="Arial" w:cs="Arial"/>
          <w:sz w:val="22"/>
          <w:szCs w:val="22"/>
          <w:lang w:val="nl-NL"/>
        </w:rPr>
      </w:pPr>
    </w:p>
    <w:p w:rsidR="00D64123" w:rsidRDefault="00D64123" w:rsidP="00AA228E">
      <w:pPr>
        <w:jc w:val="both"/>
        <w:rPr>
          <w:rFonts w:ascii="Arial" w:hAnsi="Arial" w:cs="Arial"/>
          <w:b/>
          <w:sz w:val="22"/>
          <w:szCs w:val="22"/>
          <w:lang w:val="nl-NL"/>
        </w:rPr>
      </w:pPr>
    </w:p>
    <w:p w:rsidR="00AA228E" w:rsidRPr="00D64123" w:rsidRDefault="00AA228E" w:rsidP="00AA228E">
      <w:pPr>
        <w:jc w:val="both"/>
        <w:rPr>
          <w:rFonts w:ascii="Arial" w:hAnsi="Arial" w:cs="Arial"/>
          <w:b/>
          <w:sz w:val="22"/>
          <w:szCs w:val="22"/>
          <w:lang w:val="nl-NL"/>
        </w:rPr>
      </w:pPr>
      <w:r w:rsidRPr="00D64123">
        <w:rPr>
          <w:rFonts w:ascii="Arial" w:hAnsi="Arial" w:cs="Arial"/>
          <w:b/>
          <w:sz w:val="22"/>
          <w:szCs w:val="22"/>
          <w:lang w:val="nl-NL"/>
        </w:rPr>
        <w:t>19. Geschillenregeling en toepasselijk recht</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 xml:space="preserve">19.1 Indien bij gerechtelijke uitspraak een of meer artikelen van deze voorwaarden ongeldig worden verklaard, zullen overige bepalingen van deze algemene voorwaarden volledig van kracht blijven en zullen </w:t>
      </w:r>
      <w:r w:rsidR="00AE142E">
        <w:rPr>
          <w:rFonts w:ascii="Arial" w:hAnsi="Arial" w:cs="Arial"/>
          <w:sz w:val="22"/>
          <w:szCs w:val="22"/>
          <w:lang w:val="nl-NL"/>
        </w:rPr>
        <w:t>PI</w:t>
      </w:r>
      <w:r w:rsidR="008262BA" w:rsidRPr="008262BA">
        <w:rPr>
          <w:rFonts w:ascii="Arial" w:hAnsi="Arial" w:cs="Arial"/>
          <w:sz w:val="22"/>
          <w:szCs w:val="22"/>
          <w:lang w:val="nl-NL"/>
        </w:rPr>
        <w:t>-Solutions</w:t>
      </w:r>
      <w:r w:rsidRPr="008262BA">
        <w:rPr>
          <w:rFonts w:ascii="Arial" w:hAnsi="Arial" w:cs="Arial"/>
          <w:sz w:val="22"/>
          <w:szCs w:val="22"/>
          <w:lang w:val="nl-NL"/>
        </w:rPr>
        <w:t xml:space="preserve"> en opdrachtgever in overleg treden teneinde nieuwe bepalingen ter vervanging van de nietige, dan wel vernietigde bepalingen overeen te komen, waarbij zoveel mogelijk het doel en strekking van de nietige, als wel vernietigde bepalingen in acht worden genomen.</w:t>
      </w:r>
    </w:p>
    <w:p w:rsidR="00AA228E" w:rsidRPr="008262BA" w:rsidRDefault="00AA228E" w:rsidP="00AA228E">
      <w:pPr>
        <w:jc w:val="both"/>
        <w:rPr>
          <w:rFonts w:ascii="Arial" w:hAnsi="Arial" w:cs="Arial"/>
          <w:sz w:val="22"/>
          <w:szCs w:val="22"/>
          <w:lang w:val="nl-NL"/>
        </w:rPr>
      </w:pPr>
      <w:r w:rsidRPr="008262BA">
        <w:rPr>
          <w:rFonts w:ascii="Arial" w:hAnsi="Arial" w:cs="Arial"/>
          <w:sz w:val="22"/>
          <w:szCs w:val="22"/>
          <w:lang w:val="nl-NL"/>
        </w:rPr>
        <w:t>19.2 Op de overeenkomst is, uitsluitend Nederlands recht van toepassing.</w:t>
      </w:r>
    </w:p>
    <w:p w:rsidR="00AA228E" w:rsidRPr="008262BA" w:rsidRDefault="00AA228E" w:rsidP="00AA228E">
      <w:pPr>
        <w:jc w:val="both"/>
        <w:rPr>
          <w:rFonts w:ascii="Arial" w:hAnsi="Arial" w:cs="Arial"/>
          <w:sz w:val="22"/>
          <w:szCs w:val="22"/>
          <w:lang w:val="nl-NL"/>
        </w:rPr>
      </w:pPr>
    </w:p>
    <w:p w:rsidR="00D64123" w:rsidRPr="00AE142E" w:rsidRDefault="00D64123" w:rsidP="00AA228E">
      <w:pPr>
        <w:jc w:val="both"/>
        <w:rPr>
          <w:rFonts w:ascii="Arial" w:hAnsi="Arial" w:cs="Arial"/>
          <w:sz w:val="22"/>
          <w:szCs w:val="22"/>
          <w:lang w:val="nl-NL"/>
        </w:rPr>
      </w:pPr>
    </w:p>
    <w:p w:rsidR="00D64123" w:rsidRPr="00AE142E" w:rsidRDefault="00D64123" w:rsidP="00AA228E">
      <w:pPr>
        <w:jc w:val="both"/>
        <w:rPr>
          <w:rFonts w:ascii="Arial" w:hAnsi="Arial" w:cs="Arial"/>
          <w:sz w:val="22"/>
          <w:szCs w:val="22"/>
          <w:lang w:val="nl-NL"/>
        </w:rPr>
      </w:pPr>
    </w:p>
    <w:p w:rsidR="00D64123" w:rsidRPr="00AE142E" w:rsidRDefault="00D64123" w:rsidP="00AA228E">
      <w:pPr>
        <w:jc w:val="both"/>
        <w:rPr>
          <w:rFonts w:ascii="Arial" w:hAnsi="Arial" w:cs="Arial"/>
          <w:sz w:val="22"/>
          <w:szCs w:val="22"/>
          <w:lang w:val="nl-NL"/>
        </w:rPr>
      </w:pPr>
    </w:p>
    <w:p w:rsidR="00AA228E" w:rsidRPr="00AE142E" w:rsidRDefault="008262BA" w:rsidP="00AA228E">
      <w:pPr>
        <w:jc w:val="both"/>
        <w:rPr>
          <w:rFonts w:ascii="Arial" w:hAnsi="Arial" w:cs="Arial"/>
          <w:sz w:val="22"/>
          <w:szCs w:val="22"/>
          <w:lang w:val="nl-NL"/>
        </w:rPr>
      </w:pPr>
      <w:r w:rsidRPr="00AE142E">
        <w:rPr>
          <w:rFonts w:ascii="Arial" w:hAnsi="Arial" w:cs="Arial"/>
          <w:sz w:val="22"/>
          <w:szCs w:val="22"/>
          <w:lang w:val="nl-NL"/>
        </w:rPr>
        <w:t>Pi-Solutions</w:t>
      </w:r>
      <w:r w:rsidR="00AA228E" w:rsidRPr="00AE142E">
        <w:rPr>
          <w:rFonts w:ascii="Arial" w:hAnsi="Arial" w:cs="Arial"/>
          <w:sz w:val="22"/>
          <w:szCs w:val="22"/>
          <w:lang w:val="nl-NL"/>
        </w:rPr>
        <w:t xml:space="preserve">, </w:t>
      </w:r>
      <w:r w:rsidRPr="00F25C1E">
        <w:rPr>
          <w:rFonts w:ascii="Arial" w:hAnsi="Arial" w:cs="Arial"/>
          <w:sz w:val="22"/>
          <w:szCs w:val="22"/>
          <w:lang w:val="nl-NL"/>
        </w:rPr>
        <w:t>Oktober</w:t>
      </w:r>
      <w:r w:rsidR="00AA228E" w:rsidRPr="00AE142E">
        <w:rPr>
          <w:rFonts w:ascii="Arial" w:hAnsi="Arial" w:cs="Arial"/>
          <w:sz w:val="22"/>
          <w:szCs w:val="22"/>
          <w:lang w:val="nl-NL"/>
        </w:rPr>
        <w:t xml:space="preserve"> 20</w:t>
      </w:r>
      <w:r w:rsidRPr="00AE142E">
        <w:rPr>
          <w:rFonts w:ascii="Arial" w:hAnsi="Arial" w:cs="Arial"/>
          <w:sz w:val="22"/>
          <w:szCs w:val="22"/>
          <w:lang w:val="nl-NL"/>
        </w:rPr>
        <w:t>09</w:t>
      </w:r>
    </w:p>
    <w:p w:rsidR="00FB44E6" w:rsidRPr="00AE142E" w:rsidRDefault="00FB44E6" w:rsidP="00AA228E">
      <w:pPr>
        <w:jc w:val="both"/>
        <w:rPr>
          <w:rFonts w:ascii="Arial" w:hAnsi="Arial" w:cs="Arial"/>
          <w:sz w:val="22"/>
          <w:szCs w:val="22"/>
          <w:lang w:val="nl-NL"/>
        </w:rPr>
      </w:pPr>
    </w:p>
    <w:p w:rsidR="00FB44E6" w:rsidRPr="00AE142E" w:rsidRDefault="00FB44E6" w:rsidP="00AA228E">
      <w:pPr>
        <w:jc w:val="both"/>
        <w:rPr>
          <w:rFonts w:ascii="Arial" w:hAnsi="Arial" w:cs="Arial"/>
          <w:sz w:val="22"/>
          <w:szCs w:val="22"/>
          <w:lang w:val="nl-NL"/>
        </w:rPr>
      </w:pPr>
    </w:p>
    <w:p w:rsidR="00FB44E6" w:rsidRPr="008262BA" w:rsidRDefault="00FB44E6" w:rsidP="00AA228E">
      <w:pPr>
        <w:jc w:val="both"/>
        <w:rPr>
          <w:rFonts w:ascii="Arial" w:hAnsi="Arial" w:cs="Arial"/>
          <w:sz w:val="22"/>
          <w:szCs w:val="22"/>
          <w:lang w:val="nl-NL"/>
        </w:rPr>
      </w:pPr>
      <w:r w:rsidRPr="008262BA">
        <w:rPr>
          <w:rFonts w:ascii="Arial" w:hAnsi="Arial" w:cs="Arial"/>
          <w:sz w:val="22"/>
          <w:szCs w:val="22"/>
          <w:lang w:val="nl-NL"/>
        </w:rPr>
        <w:t>Opdrachtgever gaat akkoord, met de 8 pagina’s tellende voorwaarden.</w:t>
      </w:r>
    </w:p>
    <w:p w:rsidR="00FB44E6" w:rsidRPr="008262BA" w:rsidRDefault="00FB44E6" w:rsidP="00FB44E6">
      <w:pPr>
        <w:pStyle w:val="HTML-voorafopgemaakt"/>
        <w:rPr>
          <w:rFonts w:ascii="Arial" w:hAnsi="Arial" w:cs="Arial"/>
          <w:sz w:val="22"/>
          <w:szCs w:val="22"/>
          <w:lang w:val="nl-NL"/>
        </w:rPr>
      </w:pPr>
    </w:p>
    <w:p w:rsidR="00FB44E6" w:rsidRPr="008262BA" w:rsidRDefault="00FB44E6" w:rsidP="00FB44E6">
      <w:pPr>
        <w:pStyle w:val="HTML-voorafopgemaakt"/>
        <w:rPr>
          <w:rFonts w:ascii="Arial" w:hAnsi="Arial" w:cs="Arial"/>
          <w:sz w:val="22"/>
          <w:szCs w:val="22"/>
          <w:lang w:val="nl-NL"/>
        </w:rPr>
      </w:pPr>
    </w:p>
    <w:p w:rsidR="00FB44E6" w:rsidRPr="00AE142E" w:rsidRDefault="00AE142E" w:rsidP="00FB44E6">
      <w:pPr>
        <w:pStyle w:val="HTML-voorafopgemaakt"/>
        <w:rPr>
          <w:rFonts w:ascii="Arial" w:hAnsi="Arial" w:cs="Arial"/>
          <w:sz w:val="22"/>
          <w:szCs w:val="22"/>
          <w:lang w:val="nl-NL"/>
        </w:rPr>
      </w:pPr>
      <w:r w:rsidRPr="00AE142E">
        <w:rPr>
          <w:rFonts w:ascii="Comic Sans MS" w:hAnsi="Comic Sans MS" w:cs="Arial"/>
          <w:i/>
          <w:color w:val="3366FF"/>
          <w:sz w:val="24"/>
          <w:szCs w:val="24"/>
          <w:lang w:val="nl-NL"/>
        </w:rPr>
        <w:t>Pi-Solutions</w:t>
      </w:r>
      <w:r w:rsidRPr="00AE142E">
        <w:rPr>
          <w:rFonts w:ascii="Arial" w:hAnsi="Arial" w:cs="Arial"/>
          <w:sz w:val="22"/>
          <w:szCs w:val="22"/>
          <w:lang w:val="nl-NL"/>
        </w:rPr>
        <w:tab/>
      </w:r>
      <w:r w:rsidR="00FB44E6" w:rsidRPr="008262BA">
        <w:rPr>
          <w:rFonts w:ascii="Arial" w:hAnsi="Arial" w:cs="Arial"/>
          <w:sz w:val="22"/>
          <w:szCs w:val="22"/>
          <w:lang w:val="nl-NL"/>
        </w:rPr>
        <w:tab/>
      </w:r>
      <w:r w:rsidR="00FB44E6" w:rsidRPr="00AE142E">
        <w:rPr>
          <w:rFonts w:ascii="Arial" w:hAnsi="Arial" w:cs="Arial"/>
          <w:sz w:val="22"/>
          <w:szCs w:val="22"/>
          <w:lang w:val="nl-NL"/>
        </w:rPr>
        <w:t>Opdrachtgever</w:t>
      </w:r>
    </w:p>
    <w:p w:rsidR="00FB44E6" w:rsidRPr="00AE142E" w:rsidRDefault="00FB44E6" w:rsidP="00FB44E6">
      <w:pPr>
        <w:pStyle w:val="HTML-voorafopgemaakt"/>
        <w:rPr>
          <w:rFonts w:ascii="Arial" w:hAnsi="Arial" w:cs="Arial"/>
          <w:sz w:val="22"/>
          <w:szCs w:val="22"/>
          <w:lang w:val="nl-NL"/>
        </w:rPr>
      </w:pPr>
    </w:p>
    <w:p w:rsidR="00FB44E6" w:rsidRPr="00AE142E" w:rsidRDefault="00FB44E6" w:rsidP="00FB44E6">
      <w:pPr>
        <w:pStyle w:val="HTML-voorafopgemaakt"/>
        <w:rPr>
          <w:rFonts w:ascii="Arial" w:hAnsi="Arial" w:cs="Arial"/>
          <w:sz w:val="22"/>
          <w:szCs w:val="22"/>
          <w:lang w:val="nl-NL"/>
        </w:rPr>
      </w:pPr>
      <w:r w:rsidRPr="00AE142E">
        <w:rPr>
          <w:rFonts w:ascii="Arial" w:hAnsi="Arial" w:cs="Arial"/>
          <w:sz w:val="22"/>
          <w:szCs w:val="22"/>
          <w:lang w:val="nl-NL"/>
        </w:rPr>
        <w:tab/>
      </w:r>
      <w:r w:rsidRPr="00AE142E">
        <w:rPr>
          <w:rFonts w:ascii="Arial" w:hAnsi="Arial" w:cs="Arial"/>
          <w:sz w:val="22"/>
          <w:szCs w:val="22"/>
          <w:lang w:val="nl-NL"/>
        </w:rPr>
        <w:tab/>
      </w:r>
      <w:r w:rsidRPr="00AE142E">
        <w:rPr>
          <w:rFonts w:ascii="Arial" w:hAnsi="Arial" w:cs="Arial"/>
          <w:sz w:val="22"/>
          <w:szCs w:val="22"/>
          <w:lang w:val="nl-NL"/>
        </w:rPr>
        <w:tab/>
        <w:t>Bedrijf</w:t>
      </w:r>
      <w:r w:rsidR="00F25C1E" w:rsidRPr="00AE142E">
        <w:rPr>
          <w:rFonts w:ascii="Arial" w:hAnsi="Arial" w:cs="Arial"/>
          <w:sz w:val="22"/>
          <w:szCs w:val="22"/>
          <w:lang w:val="nl-NL"/>
        </w:rPr>
        <w:t>:</w:t>
      </w:r>
    </w:p>
    <w:p w:rsidR="00FB44E6" w:rsidRPr="00AE142E" w:rsidRDefault="00FB44E6" w:rsidP="00FB44E6">
      <w:pPr>
        <w:pStyle w:val="HTML-voorafopgemaakt"/>
        <w:rPr>
          <w:rFonts w:ascii="Arial" w:hAnsi="Arial" w:cs="Arial"/>
          <w:sz w:val="22"/>
          <w:szCs w:val="22"/>
          <w:lang w:val="nl-NL"/>
        </w:rPr>
      </w:pPr>
      <w:r w:rsidRPr="00AE142E">
        <w:rPr>
          <w:rFonts w:ascii="Arial" w:hAnsi="Arial" w:cs="Arial"/>
          <w:sz w:val="22"/>
          <w:szCs w:val="22"/>
          <w:lang w:val="nl-NL"/>
        </w:rPr>
        <w:tab/>
      </w:r>
      <w:r w:rsidRPr="00AE142E">
        <w:rPr>
          <w:rFonts w:ascii="Arial" w:hAnsi="Arial" w:cs="Arial"/>
          <w:sz w:val="22"/>
          <w:szCs w:val="22"/>
          <w:lang w:val="nl-NL"/>
        </w:rPr>
        <w:tab/>
      </w:r>
      <w:r w:rsidRPr="00AE142E">
        <w:rPr>
          <w:rFonts w:ascii="Arial" w:hAnsi="Arial" w:cs="Arial"/>
          <w:sz w:val="22"/>
          <w:szCs w:val="22"/>
          <w:lang w:val="nl-NL"/>
        </w:rPr>
        <w:tab/>
        <w:t>Naam</w:t>
      </w:r>
      <w:r w:rsidR="00F25C1E" w:rsidRPr="00AE142E">
        <w:rPr>
          <w:rFonts w:ascii="Arial" w:hAnsi="Arial" w:cs="Arial"/>
          <w:sz w:val="22"/>
          <w:szCs w:val="22"/>
          <w:lang w:val="nl-NL"/>
        </w:rPr>
        <w:t>:</w:t>
      </w:r>
    </w:p>
    <w:p w:rsidR="00FB44E6" w:rsidRPr="00AE142E" w:rsidRDefault="009F5847" w:rsidP="00FB44E6">
      <w:pPr>
        <w:pStyle w:val="HTML-voorafopgemaakt"/>
        <w:rPr>
          <w:rFonts w:ascii="Arial" w:hAnsi="Arial" w:cs="Arial"/>
          <w:sz w:val="22"/>
          <w:szCs w:val="22"/>
          <w:lang w:val="nl-NL"/>
        </w:rPr>
      </w:pPr>
      <w:r w:rsidRPr="00AE142E">
        <w:rPr>
          <w:rFonts w:ascii="Arial" w:hAnsi="Arial" w:cs="Arial"/>
          <w:sz w:val="22"/>
          <w:szCs w:val="22"/>
          <w:lang w:val="nl-NL"/>
        </w:rPr>
        <w:tab/>
      </w:r>
      <w:r w:rsidRPr="00AE142E">
        <w:rPr>
          <w:rFonts w:ascii="Arial" w:hAnsi="Arial" w:cs="Arial"/>
          <w:sz w:val="22"/>
          <w:szCs w:val="22"/>
          <w:lang w:val="nl-NL"/>
        </w:rPr>
        <w:tab/>
      </w:r>
      <w:r w:rsidR="00AE142E">
        <w:rPr>
          <w:rFonts w:ascii="Arial" w:hAnsi="Arial" w:cs="Arial"/>
          <w:sz w:val="22"/>
          <w:szCs w:val="22"/>
          <w:lang w:val="nl-NL"/>
        </w:rPr>
        <w:tab/>
      </w:r>
      <w:r w:rsidR="00FB44E6" w:rsidRPr="00AE142E">
        <w:rPr>
          <w:rFonts w:ascii="Arial" w:hAnsi="Arial" w:cs="Arial"/>
          <w:sz w:val="22"/>
          <w:szCs w:val="22"/>
          <w:lang w:val="nl-NL"/>
        </w:rPr>
        <w:t>Adres</w:t>
      </w:r>
      <w:r w:rsidR="00F25C1E" w:rsidRPr="00AE142E">
        <w:rPr>
          <w:rFonts w:ascii="Arial" w:hAnsi="Arial" w:cs="Arial"/>
          <w:sz w:val="22"/>
          <w:szCs w:val="22"/>
          <w:lang w:val="nl-NL"/>
        </w:rPr>
        <w:t>:</w:t>
      </w:r>
    </w:p>
    <w:p w:rsidR="00FB44E6" w:rsidRPr="00AE142E" w:rsidRDefault="009F5847" w:rsidP="00FB44E6">
      <w:pPr>
        <w:pStyle w:val="HTML-voorafopgemaakt"/>
        <w:rPr>
          <w:rFonts w:ascii="Arial" w:hAnsi="Arial" w:cs="Arial"/>
          <w:sz w:val="22"/>
          <w:szCs w:val="22"/>
          <w:lang w:val="nl-NL"/>
        </w:rPr>
      </w:pPr>
      <w:r w:rsidRPr="00AE142E">
        <w:rPr>
          <w:rFonts w:ascii="Arial" w:hAnsi="Arial" w:cs="Arial"/>
          <w:sz w:val="22"/>
          <w:szCs w:val="22"/>
          <w:lang w:val="nl-NL"/>
        </w:rPr>
        <w:tab/>
      </w:r>
      <w:r w:rsidR="00FB44E6" w:rsidRPr="00AE142E">
        <w:rPr>
          <w:rFonts w:ascii="Arial" w:hAnsi="Arial" w:cs="Arial"/>
          <w:sz w:val="22"/>
          <w:szCs w:val="22"/>
          <w:lang w:val="nl-NL"/>
        </w:rPr>
        <w:tab/>
      </w:r>
      <w:r w:rsidR="00FB44E6" w:rsidRPr="00AE142E">
        <w:rPr>
          <w:rFonts w:ascii="Arial" w:hAnsi="Arial" w:cs="Arial"/>
          <w:sz w:val="22"/>
          <w:szCs w:val="22"/>
          <w:lang w:val="nl-NL"/>
        </w:rPr>
        <w:tab/>
        <w:t>Postcode en plaats</w:t>
      </w:r>
      <w:r w:rsidR="00F25C1E" w:rsidRPr="00AE142E">
        <w:rPr>
          <w:rFonts w:ascii="Arial" w:hAnsi="Arial" w:cs="Arial"/>
          <w:sz w:val="22"/>
          <w:szCs w:val="22"/>
          <w:lang w:val="nl-NL"/>
        </w:rPr>
        <w:t>:</w:t>
      </w:r>
    </w:p>
    <w:p w:rsidR="00FB44E6" w:rsidRPr="00AE142E" w:rsidRDefault="00FB44E6" w:rsidP="00FB44E6">
      <w:pPr>
        <w:pStyle w:val="HTML-voorafopgemaakt"/>
        <w:rPr>
          <w:rFonts w:ascii="Arial" w:hAnsi="Arial" w:cs="Arial"/>
          <w:sz w:val="22"/>
          <w:szCs w:val="22"/>
          <w:lang w:val="nl-NL"/>
        </w:rPr>
      </w:pPr>
    </w:p>
    <w:p w:rsidR="00FB44E6" w:rsidRPr="00AE142E" w:rsidRDefault="00FB44E6" w:rsidP="00FB44E6">
      <w:pPr>
        <w:pStyle w:val="HTML-voorafopgemaakt"/>
        <w:rPr>
          <w:rFonts w:ascii="Arial" w:hAnsi="Arial" w:cs="Arial"/>
          <w:sz w:val="22"/>
          <w:szCs w:val="22"/>
          <w:lang w:val="nl-NL"/>
        </w:rPr>
      </w:pPr>
    </w:p>
    <w:p w:rsidR="00FB44E6" w:rsidRPr="00AE142E" w:rsidRDefault="00AE142E" w:rsidP="00FB44E6">
      <w:pPr>
        <w:pStyle w:val="HTML-voorafopgemaakt"/>
        <w:rPr>
          <w:rFonts w:ascii="Arial" w:hAnsi="Arial" w:cs="Arial"/>
          <w:sz w:val="22"/>
          <w:szCs w:val="22"/>
          <w:lang w:val="nl-NL"/>
        </w:rPr>
      </w:pPr>
      <w:r>
        <w:rPr>
          <w:rFonts w:ascii="Arial" w:hAnsi="Arial" w:cs="Arial"/>
          <w:sz w:val="22"/>
          <w:szCs w:val="22"/>
          <w:lang w:val="nl-NL"/>
        </w:rPr>
        <w:t>Datum,</w:t>
      </w:r>
      <w:r>
        <w:rPr>
          <w:rFonts w:ascii="Arial" w:hAnsi="Arial" w:cs="Arial"/>
          <w:sz w:val="22"/>
          <w:szCs w:val="22"/>
          <w:lang w:val="nl-NL"/>
        </w:rPr>
        <w:tab/>
      </w:r>
      <w:r>
        <w:rPr>
          <w:rFonts w:ascii="Arial" w:hAnsi="Arial" w:cs="Arial"/>
          <w:sz w:val="22"/>
          <w:szCs w:val="22"/>
          <w:lang w:val="nl-NL"/>
        </w:rPr>
        <w:tab/>
      </w:r>
      <w:r>
        <w:rPr>
          <w:rFonts w:ascii="Arial" w:hAnsi="Arial" w:cs="Arial"/>
          <w:sz w:val="22"/>
          <w:szCs w:val="22"/>
          <w:lang w:val="nl-NL"/>
        </w:rPr>
        <w:tab/>
      </w:r>
      <w:r w:rsidR="00FB44E6" w:rsidRPr="00AE142E">
        <w:rPr>
          <w:rFonts w:ascii="Arial" w:hAnsi="Arial" w:cs="Arial"/>
          <w:sz w:val="22"/>
          <w:szCs w:val="22"/>
          <w:lang w:val="nl-NL"/>
        </w:rPr>
        <w:t>Datum,</w:t>
      </w:r>
    </w:p>
    <w:p w:rsidR="00FB44E6" w:rsidRDefault="00FB44E6" w:rsidP="00FB44E6">
      <w:pPr>
        <w:pStyle w:val="HTML-voorafopgemaakt"/>
        <w:rPr>
          <w:rFonts w:ascii="Arial" w:hAnsi="Arial" w:cs="Arial"/>
          <w:sz w:val="22"/>
          <w:szCs w:val="22"/>
          <w:lang w:val="nl-NL"/>
        </w:rPr>
      </w:pPr>
    </w:p>
    <w:p w:rsidR="00AE142E" w:rsidRPr="00AE142E" w:rsidRDefault="00AE142E" w:rsidP="00FB44E6">
      <w:pPr>
        <w:pStyle w:val="HTML-voorafopgemaakt"/>
        <w:rPr>
          <w:rFonts w:ascii="Arial" w:hAnsi="Arial" w:cs="Arial"/>
          <w:sz w:val="22"/>
          <w:szCs w:val="22"/>
          <w:lang w:val="nl-NL"/>
        </w:rPr>
      </w:pPr>
    </w:p>
    <w:p w:rsidR="00FB44E6" w:rsidRPr="00AE142E" w:rsidRDefault="00AE142E" w:rsidP="00FB44E6">
      <w:pPr>
        <w:pStyle w:val="HTML-voorafopgemaakt"/>
        <w:rPr>
          <w:rFonts w:ascii="Arial" w:hAnsi="Arial" w:cs="Arial"/>
          <w:sz w:val="22"/>
          <w:szCs w:val="22"/>
          <w:lang w:val="nl-NL"/>
        </w:rPr>
      </w:pPr>
      <w:r>
        <w:rPr>
          <w:rFonts w:ascii="Arial" w:hAnsi="Arial" w:cs="Arial"/>
          <w:sz w:val="22"/>
          <w:szCs w:val="22"/>
          <w:lang w:val="nl-NL"/>
        </w:rPr>
        <w:t>Handtekening:</w:t>
      </w:r>
      <w:r>
        <w:rPr>
          <w:rFonts w:ascii="Arial" w:hAnsi="Arial" w:cs="Arial"/>
          <w:sz w:val="22"/>
          <w:szCs w:val="22"/>
          <w:lang w:val="nl-NL"/>
        </w:rPr>
        <w:tab/>
      </w:r>
      <w:bookmarkStart w:id="0" w:name="_GoBack"/>
      <w:bookmarkEnd w:id="0"/>
      <w:r>
        <w:rPr>
          <w:rFonts w:ascii="Arial" w:hAnsi="Arial" w:cs="Arial"/>
          <w:sz w:val="22"/>
          <w:szCs w:val="22"/>
          <w:lang w:val="nl-NL"/>
        </w:rPr>
        <w:tab/>
      </w:r>
      <w:r w:rsidR="00FB44E6" w:rsidRPr="00AE142E">
        <w:rPr>
          <w:rFonts w:ascii="Arial" w:hAnsi="Arial" w:cs="Arial"/>
          <w:sz w:val="22"/>
          <w:szCs w:val="22"/>
          <w:lang w:val="nl-NL"/>
        </w:rPr>
        <w:t>Handtekening</w:t>
      </w:r>
      <w:r>
        <w:rPr>
          <w:rFonts w:ascii="Arial" w:hAnsi="Arial" w:cs="Arial"/>
          <w:sz w:val="22"/>
          <w:szCs w:val="22"/>
          <w:lang w:val="nl-NL"/>
        </w:rPr>
        <w:t>:</w:t>
      </w:r>
    </w:p>
    <w:sectPr w:rsidR="00FB44E6" w:rsidRPr="00AE142E">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566" w:rsidRDefault="00D37566">
      <w:r>
        <w:separator/>
      </w:r>
    </w:p>
  </w:endnote>
  <w:endnote w:type="continuationSeparator" w:id="0">
    <w:p w:rsidR="00D37566" w:rsidRDefault="00D3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ndy">
    <w:altName w:val="Freestyle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1E" w:rsidRPr="00AE142E" w:rsidRDefault="000E27F7">
    <w:pPr>
      <w:pStyle w:val="Voettekst"/>
      <w:rPr>
        <w:rFonts w:ascii="Comic Sans MS" w:hAnsi="Comic Sans MS"/>
        <w:color w:val="3366FF"/>
        <w:sz w:val="32"/>
        <w:szCs w:val="32"/>
      </w:rPr>
    </w:pPr>
    <w:r w:rsidRPr="00AE142E">
      <w:rPr>
        <w:rFonts w:ascii="Comic Sans MS" w:hAnsi="Comic Sans MS"/>
        <w:i/>
        <w:color w:val="3366FF"/>
        <w:sz w:val="32"/>
        <w:szCs w:val="32"/>
        <w:lang w:val="nl-NL"/>
      </w:rPr>
      <w:t>7-5-2014</w:t>
    </w:r>
    <w:r w:rsidR="00F25C1E" w:rsidRPr="00AE142E">
      <w:rPr>
        <w:rFonts w:ascii="Comic Sans MS" w:hAnsi="Comic Sans MS"/>
        <w:sz w:val="32"/>
        <w:szCs w:val="32"/>
      </w:rPr>
      <w:tab/>
    </w:r>
    <w:r w:rsidR="00F25C1E" w:rsidRPr="00AE142E">
      <w:rPr>
        <w:rFonts w:ascii="Comic Sans MS" w:hAnsi="Comic Sans MS"/>
        <w:i/>
        <w:color w:val="3366FF"/>
        <w:sz w:val="32"/>
        <w:szCs w:val="32"/>
      </w:rPr>
      <w:t>www.</w:t>
    </w:r>
    <w:r w:rsidRPr="00AE142E">
      <w:rPr>
        <w:rFonts w:ascii="Comic Sans MS" w:hAnsi="Comic Sans MS"/>
        <w:i/>
        <w:color w:val="3366FF"/>
        <w:sz w:val="32"/>
        <w:szCs w:val="32"/>
      </w:rPr>
      <w:t>PI-</w:t>
    </w:r>
    <w:r w:rsidR="00F25C1E" w:rsidRPr="00AE142E">
      <w:rPr>
        <w:rFonts w:ascii="Comic Sans MS" w:hAnsi="Comic Sans MS"/>
        <w:i/>
        <w:color w:val="3366FF"/>
        <w:sz w:val="32"/>
        <w:szCs w:val="32"/>
      </w:rPr>
      <w:t>Solutions.nl</w:t>
    </w:r>
    <w:r w:rsidR="00F25C1E" w:rsidRPr="00AE142E">
      <w:rPr>
        <w:rFonts w:ascii="Comic Sans MS" w:hAnsi="Comic Sans MS"/>
        <w:sz w:val="32"/>
        <w:szCs w:val="32"/>
      </w:rPr>
      <w:tab/>
    </w:r>
    <w:r w:rsidR="00F25C1E" w:rsidRPr="00AE142E">
      <w:rPr>
        <w:rFonts w:ascii="Comic Sans MS" w:hAnsi="Comic Sans MS"/>
        <w:i/>
        <w:color w:val="3366FF"/>
        <w:sz w:val="32"/>
        <w:szCs w:val="32"/>
      </w:rPr>
      <w:t xml:space="preserve">- </w:t>
    </w:r>
    <w:r w:rsidR="00F25C1E" w:rsidRPr="00AE142E">
      <w:rPr>
        <w:rFonts w:ascii="Comic Sans MS" w:hAnsi="Comic Sans MS"/>
        <w:i/>
        <w:color w:val="3366FF"/>
        <w:sz w:val="32"/>
        <w:szCs w:val="32"/>
      </w:rPr>
      <w:fldChar w:fldCharType="begin"/>
    </w:r>
    <w:r w:rsidR="00F25C1E" w:rsidRPr="00AE142E">
      <w:rPr>
        <w:rFonts w:ascii="Comic Sans MS" w:hAnsi="Comic Sans MS"/>
        <w:i/>
        <w:color w:val="3366FF"/>
        <w:sz w:val="32"/>
        <w:szCs w:val="32"/>
      </w:rPr>
      <w:instrText xml:space="preserve"> PAGE </w:instrText>
    </w:r>
    <w:r w:rsidR="00F25C1E" w:rsidRPr="00AE142E">
      <w:rPr>
        <w:rFonts w:ascii="Comic Sans MS" w:hAnsi="Comic Sans MS"/>
        <w:i/>
        <w:color w:val="3366FF"/>
        <w:sz w:val="32"/>
        <w:szCs w:val="32"/>
      </w:rPr>
      <w:fldChar w:fldCharType="separate"/>
    </w:r>
    <w:r w:rsidR="001F0E49">
      <w:rPr>
        <w:rFonts w:ascii="Comic Sans MS" w:hAnsi="Comic Sans MS"/>
        <w:i/>
        <w:noProof/>
        <w:color w:val="3366FF"/>
        <w:sz w:val="32"/>
        <w:szCs w:val="32"/>
      </w:rPr>
      <w:t>8</w:t>
    </w:r>
    <w:r w:rsidR="00F25C1E" w:rsidRPr="00AE142E">
      <w:rPr>
        <w:rFonts w:ascii="Comic Sans MS" w:hAnsi="Comic Sans MS"/>
        <w:i/>
        <w:color w:val="3366FF"/>
        <w:sz w:val="32"/>
        <w:szCs w:val="32"/>
      </w:rPr>
      <w:fldChar w:fldCharType="end"/>
    </w:r>
    <w:r w:rsidR="00F25C1E" w:rsidRPr="00AE142E">
      <w:rPr>
        <w:rFonts w:ascii="Comic Sans MS" w:hAnsi="Comic Sans MS"/>
        <w:i/>
        <w:color w:val="3366FF"/>
        <w:sz w:val="32"/>
        <w:szCs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566" w:rsidRDefault="00D37566">
      <w:r>
        <w:separator/>
      </w:r>
    </w:p>
  </w:footnote>
  <w:footnote w:type="continuationSeparator" w:id="0">
    <w:p w:rsidR="00D37566" w:rsidRDefault="00D37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1E" w:rsidRPr="00574ACA" w:rsidRDefault="00F25C1E" w:rsidP="0005205E">
    <w:pPr>
      <w:pStyle w:val="Koptekst"/>
      <w:rPr>
        <w:rFonts w:ascii="Andy" w:hAnsi="Andy"/>
        <w:i/>
        <w:sz w:val="28"/>
        <w:szCs w:val="28"/>
        <w:lang w:val="nl-NL"/>
      </w:rPr>
    </w:pPr>
    <w:r w:rsidRPr="00AE142E">
      <w:rPr>
        <w:rFonts w:ascii="Comic Sans MS" w:hAnsi="Comic Sans MS"/>
        <w:i/>
        <w:color w:val="3366FF"/>
        <w:sz w:val="36"/>
        <w:szCs w:val="36"/>
        <w:lang w:val="nl-NL"/>
      </w:rPr>
      <w:t>Algemene voorwaarden</w:t>
    </w:r>
    <w:r w:rsidR="00AE142E">
      <w:rPr>
        <w:rFonts w:ascii="Comic Sans MS" w:hAnsi="Comic Sans MS"/>
        <w:sz w:val="28"/>
        <w:szCs w:val="28"/>
        <w:lang w:val="nl-NL"/>
      </w:rPr>
      <w:t xml:space="preserve"> </w:t>
    </w:r>
    <w:r w:rsidRPr="000E27F7">
      <w:rPr>
        <w:rFonts w:ascii="Comic Sans MS" w:hAnsi="Comic Sans MS"/>
        <w:sz w:val="28"/>
        <w:szCs w:val="28"/>
        <w:lang w:val="nl-NL"/>
      </w:rPr>
      <w:t xml:space="preserve"> </w:t>
    </w:r>
    <w:r w:rsidR="00AE142E">
      <w:rPr>
        <w:rFonts w:ascii="Comic Sans MS" w:hAnsi="Comic Sans MS"/>
        <w:sz w:val="28"/>
        <w:szCs w:val="28"/>
        <w:lang w:val="nl-NL"/>
      </w:rPr>
      <w:t xml:space="preserve"> </w:t>
    </w:r>
    <w:r w:rsidRPr="000E27F7">
      <w:rPr>
        <w:rFonts w:ascii="Comic Sans MS" w:hAnsi="Comic Sans MS"/>
        <w:sz w:val="28"/>
        <w:szCs w:val="28"/>
        <w:lang w:val="nl-NL"/>
      </w:rPr>
      <w:t xml:space="preserve">   </w:t>
    </w:r>
    <w:r>
      <w:rPr>
        <w:rFonts w:ascii="Andy" w:hAnsi="Andy"/>
        <w:i/>
        <w:color w:val="3366FF"/>
        <w:sz w:val="28"/>
        <w:szCs w:val="28"/>
        <w:lang w:val="nl-NL"/>
      </w:rPr>
      <w:tab/>
    </w:r>
    <w:r w:rsidR="00AE142E">
      <w:rPr>
        <w:rFonts w:ascii="Andy" w:hAnsi="Andy"/>
        <w:i/>
        <w:noProof/>
        <w:sz w:val="28"/>
        <w:szCs w:val="28"/>
        <w:lang w:val="nl-NL" w:eastAsia="nl-NL"/>
      </w:rPr>
      <w:drawing>
        <wp:inline distT="0" distB="0" distL="0" distR="0" wp14:anchorId="364A88A0" wp14:editId="64683764">
          <wp:extent cx="2419350" cy="5524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Solutions.jpg"/>
                  <pic:cNvPicPr/>
                </pic:nvPicPr>
                <pic:blipFill>
                  <a:blip r:embed="rId1">
                    <a:extLst>
                      <a:ext uri="{28A0092B-C50C-407E-A947-70E740481C1C}">
                        <a14:useLocalDpi xmlns:a14="http://schemas.microsoft.com/office/drawing/2010/main" val="0"/>
                      </a:ext>
                    </a:extLst>
                  </a:blip>
                  <a:stretch>
                    <a:fillRect/>
                  </a:stretch>
                </pic:blipFill>
                <pic:spPr>
                  <a:xfrm>
                    <a:off x="0" y="0"/>
                    <a:ext cx="2419350" cy="5524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28E"/>
    <w:rsid w:val="0005205E"/>
    <w:rsid w:val="000E27F7"/>
    <w:rsid w:val="00134942"/>
    <w:rsid w:val="001A0073"/>
    <w:rsid w:val="001C6390"/>
    <w:rsid w:val="001F0E49"/>
    <w:rsid w:val="00574ACA"/>
    <w:rsid w:val="006679EA"/>
    <w:rsid w:val="00727B4B"/>
    <w:rsid w:val="007A0B62"/>
    <w:rsid w:val="007D6DCE"/>
    <w:rsid w:val="008262BA"/>
    <w:rsid w:val="008844B9"/>
    <w:rsid w:val="009A741A"/>
    <w:rsid w:val="009F5847"/>
    <w:rsid w:val="00AA228E"/>
    <w:rsid w:val="00AE142E"/>
    <w:rsid w:val="00AF1B23"/>
    <w:rsid w:val="00C3690E"/>
    <w:rsid w:val="00C92558"/>
    <w:rsid w:val="00C93A8D"/>
    <w:rsid w:val="00D37566"/>
    <w:rsid w:val="00D64123"/>
    <w:rsid w:val="00DC0252"/>
    <w:rsid w:val="00EB38D1"/>
    <w:rsid w:val="00F25C1E"/>
    <w:rsid w:val="00FB4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3690E"/>
    <w:pPr>
      <w:tabs>
        <w:tab w:val="center" w:pos="4320"/>
        <w:tab w:val="right" w:pos="8640"/>
      </w:tabs>
    </w:pPr>
  </w:style>
  <w:style w:type="paragraph" w:styleId="Voettekst">
    <w:name w:val="footer"/>
    <w:basedOn w:val="Standaard"/>
    <w:rsid w:val="00C3690E"/>
    <w:pPr>
      <w:tabs>
        <w:tab w:val="center" w:pos="4320"/>
        <w:tab w:val="right" w:pos="8640"/>
      </w:tabs>
    </w:pPr>
  </w:style>
  <w:style w:type="paragraph" w:styleId="HTML-voorafopgemaakt">
    <w:name w:val="HTML Preformatted"/>
    <w:basedOn w:val="Standaard"/>
    <w:rsid w:val="00FB4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Voetnoottekst">
    <w:name w:val="footnote text"/>
    <w:basedOn w:val="Standaard"/>
    <w:semiHidden/>
    <w:rsid w:val="00574ACA"/>
    <w:rPr>
      <w:sz w:val="20"/>
      <w:szCs w:val="20"/>
    </w:rPr>
  </w:style>
  <w:style w:type="character" w:styleId="Voetnootmarkering">
    <w:name w:val="footnote reference"/>
    <w:basedOn w:val="Standaardalinea-lettertype"/>
    <w:semiHidden/>
    <w:rsid w:val="00574ACA"/>
    <w:rPr>
      <w:vertAlign w:val="superscript"/>
    </w:rPr>
  </w:style>
  <w:style w:type="paragraph" w:styleId="Ballontekst">
    <w:name w:val="Balloon Text"/>
    <w:basedOn w:val="Standaard"/>
    <w:link w:val="BallontekstChar"/>
    <w:uiPriority w:val="99"/>
    <w:semiHidden/>
    <w:unhideWhenUsed/>
    <w:rsid w:val="00AE142E"/>
    <w:rPr>
      <w:rFonts w:ascii="Tahoma" w:hAnsi="Tahoma" w:cs="Tahoma"/>
      <w:sz w:val="16"/>
      <w:szCs w:val="16"/>
    </w:rPr>
  </w:style>
  <w:style w:type="character" w:customStyle="1" w:styleId="BallontekstChar">
    <w:name w:val="Ballontekst Char"/>
    <w:basedOn w:val="Standaardalinea-lettertype"/>
    <w:link w:val="Ballontekst"/>
    <w:uiPriority w:val="99"/>
    <w:semiHidden/>
    <w:rsid w:val="00AE142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3690E"/>
    <w:pPr>
      <w:tabs>
        <w:tab w:val="center" w:pos="4320"/>
        <w:tab w:val="right" w:pos="8640"/>
      </w:tabs>
    </w:pPr>
  </w:style>
  <w:style w:type="paragraph" w:styleId="Voettekst">
    <w:name w:val="footer"/>
    <w:basedOn w:val="Standaard"/>
    <w:rsid w:val="00C3690E"/>
    <w:pPr>
      <w:tabs>
        <w:tab w:val="center" w:pos="4320"/>
        <w:tab w:val="right" w:pos="8640"/>
      </w:tabs>
    </w:pPr>
  </w:style>
  <w:style w:type="paragraph" w:styleId="HTML-voorafopgemaakt">
    <w:name w:val="HTML Preformatted"/>
    <w:basedOn w:val="Standaard"/>
    <w:rsid w:val="00FB4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Voetnoottekst">
    <w:name w:val="footnote text"/>
    <w:basedOn w:val="Standaard"/>
    <w:semiHidden/>
    <w:rsid w:val="00574ACA"/>
    <w:rPr>
      <w:sz w:val="20"/>
      <w:szCs w:val="20"/>
    </w:rPr>
  </w:style>
  <w:style w:type="character" w:styleId="Voetnootmarkering">
    <w:name w:val="footnote reference"/>
    <w:basedOn w:val="Standaardalinea-lettertype"/>
    <w:semiHidden/>
    <w:rsid w:val="00574ACA"/>
    <w:rPr>
      <w:vertAlign w:val="superscript"/>
    </w:rPr>
  </w:style>
  <w:style w:type="paragraph" w:styleId="Ballontekst">
    <w:name w:val="Balloon Text"/>
    <w:basedOn w:val="Standaard"/>
    <w:link w:val="BallontekstChar"/>
    <w:uiPriority w:val="99"/>
    <w:semiHidden/>
    <w:unhideWhenUsed/>
    <w:rsid w:val="00AE142E"/>
    <w:rPr>
      <w:rFonts w:ascii="Tahoma" w:hAnsi="Tahoma" w:cs="Tahoma"/>
      <w:sz w:val="16"/>
      <w:szCs w:val="16"/>
    </w:rPr>
  </w:style>
  <w:style w:type="character" w:customStyle="1" w:styleId="BallontekstChar">
    <w:name w:val="Ballontekst Char"/>
    <w:basedOn w:val="Standaardalinea-lettertype"/>
    <w:link w:val="Ballontekst"/>
    <w:uiPriority w:val="99"/>
    <w:semiHidden/>
    <w:rsid w:val="00AE142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5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3218</Words>
  <Characters>17701</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Algemene voorwarden Hermkens ICT automatiseringsdiensten</vt:lpstr>
    </vt:vector>
  </TitlesOfParts>
  <Company>Gemeente Maastricht</Company>
  <LinksUpToDate>false</LinksUpToDate>
  <CharactersWithSpaces>20878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voorwarden Hermkens ICT automatiseringsdiensten</dc:title>
  <dc:creator>Koen Hermkens</dc:creator>
  <cp:lastModifiedBy>Pascal</cp:lastModifiedBy>
  <cp:revision>2</cp:revision>
  <cp:lastPrinted>2004-08-20T14:10:00Z</cp:lastPrinted>
  <dcterms:created xsi:type="dcterms:W3CDTF">2014-05-14T09:54:00Z</dcterms:created>
  <dcterms:modified xsi:type="dcterms:W3CDTF">2014-05-14T09:54:00Z</dcterms:modified>
</cp:coreProperties>
</file>